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123A" w14:textId="3C1489E9" w:rsidR="00054B4C" w:rsidRPr="00776B61" w:rsidRDefault="00054B4C" w:rsidP="00776B61">
      <w:pPr>
        <w:jc w:val="center"/>
        <w:rPr>
          <w:rFonts w:cstheme="minorHAnsi"/>
          <w:b/>
          <w:bCs/>
          <w:sz w:val="40"/>
          <w:szCs w:val="40"/>
        </w:rPr>
      </w:pPr>
      <w:r w:rsidRPr="00776B61">
        <w:rPr>
          <w:rFonts w:cstheme="minorHAnsi"/>
          <w:b/>
          <w:bCs/>
          <w:sz w:val="40"/>
          <w:szCs w:val="40"/>
        </w:rPr>
        <w:t>KIAMA SEVENS TOURNAMENT</w:t>
      </w:r>
      <w:r w:rsidR="00776B61">
        <w:rPr>
          <w:rFonts w:cstheme="minorHAnsi"/>
          <w:b/>
          <w:bCs/>
          <w:sz w:val="40"/>
          <w:szCs w:val="40"/>
        </w:rPr>
        <w:t xml:space="preserve"> 2026</w:t>
      </w:r>
    </w:p>
    <w:p w14:paraId="6D1B8624" w14:textId="0DCF95D2" w:rsidR="00776B61" w:rsidRPr="00776B61" w:rsidRDefault="00776B61" w:rsidP="00776B61">
      <w:pPr>
        <w:jc w:val="center"/>
        <w:rPr>
          <w:rFonts w:cstheme="minorHAnsi"/>
          <w:b/>
          <w:bCs/>
          <w:sz w:val="32"/>
          <w:szCs w:val="32"/>
        </w:rPr>
      </w:pPr>
      <w:r>
        <w:rPr>
          <w:noProof/>
        </w:rPr>
        <w:drawing>
          <wp:inline distT="0" distB="0" distL="0" distR="0" wp14:anchorId="6578BD57" wp14:editId="6404980E">
            <wp:extent cx="2141220" cy="2141220"/>
            <wp:effectExtent l="0" t="0" r="0" b="0"/>
            <wp:docPr id="1" name="Picture 1" descr="Kiama Sevens | Kiama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ama Sevens | Kiama NS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3E8F8CE4" w14:textId="131BDB48" w:rsidR="000A262B" w:rsidRDefault="006D640F" w:rsidP="000A262B">
      <w:pPr>
        <w:ind w:right="-283"/>
        <w:rPr>
          <w:rFonts w:cs="Arial"/>
          <w:b/>
          <w:sz w:val="28"/>
          <w:szCs w:val="32"/>
        </w:rPr>
      </w:pPr>
      <w:r>
        <w:rPr>
          <w:rFonts w:cs="Arial"/>
          <w:b/>
          <w:sz w:val="28"/>
          <w:szCs w:val="32"/>
        </w:rPr>
        <w:t xml:space="preserve">Tournament </w:t>
      </w:r>
      <w:r w:rsidR="000A262B" w:rsidRPr="003E669D">
        <w:rPr>
          <w:rFonts w:cs="Arial"/>
          <w:b/>
          <w:sz w:val="28"/>
          <w:szCs w:val="32"/>
        </w:rPr>
        <w:t>Rules</w:t>
      </w:r>
    </w:p>
    <w:p w14:paraId="43D09A1B" w14:textId="77777777" w:rsidR="007E0D8F" w:rsidRDefault="000A262B" w:rsidP="007E0D8F">
      <w:pPr>
        <w:ind w:right="-283"/>
      </w:pPr>
      <w:r w:rsidRPr="00247A23">
        <w:t xml:space="preserve">All matches shall be played in accordance with the </w:t>
      </w:r>
      <w:r w:rsidR="007E0D8F">
        <w:t xml:space="preserve">following Tournament Rules </w:t>
      </w:r>
    </w:p>
    <w:p w14:paraId="72AEECCC" w14:textId="68C395C0" w:rsidR="000A262B" w:rsidRPr="00247A23" w:rsidRDefault="000A262B" w:rsidP="007E0D8F">
      <w:pPr>
        <w:ind w:right="-283"/>
        <w:rPr>
          <w:b/>
        </w:rPr>
      </w:pPr>
      <w:bookmarkStart w:id="0" w:name="_Hlk213079577"/>
      <w:r>
        <w:rPr>
          <w:b/>
        </w:rPr>
        <w:t>1</w:t>
      </w:r>
      <w:r w:rsidRPr="00247A23">
        <w:rPr>
          <w:b/>
        </w:rPr>
        <w:t xml:space="preserve">. </w:t>
      </w:r>
      <w:r w:rsidR="007E0D8F">
        <w:rPr>
          <w:b/>
        </w:rPr>
        <w:t xml:space="preserve">Tournament </w:t>
      </w:r>
      <w:r w:rsidRPr="00247A23">
        <w:rPr>
          <w:b/>
        </w:rPr>
        <w:t>Rules</w:t>
      </w:r>
    </w:p>
    <w:bookmarkEnd w:id="0"/>
    <w:p w14:paraId="3BBF53B5" w14:textId="1EFD101D" w:rsidR="000A262B" w:rsidRDefault="000A262B" w:rsidP="000A262B">
      <w:r w:rsidRPr="00247A23">
        <w:t xml:space="preserve">The </w:t>
      </w:r>
      <w:r w:rsidR="00D25CFB">
        <w:t xml:space="preserve">Tournament </w:t>
      </w:r>
      <w:r w:rsidRPr="00247A23">
        <w:t xml:space="preserve">is organised under the </w:t>
      </w:r>
      <w:r w:rsidR="00D25CFB">
        <w:t xml:space="preserve">sanctioning </w:t>
      </w:r>
      <w:r w:rsidRPr="00247A23">
        <w:t xml:space="preserve">of the NSW Rugby Union and played in accordance </w:t>
      </w:r>
      <w:r>
        <w:t>with</w:t>
      </w:r>
      <w:r w:rsidRPr="00247A23">
        <w:t xml:space="preserve"> the</w:t>
      </w:r>
      <w:r w:rsidRPr="007126E1">
        <w:t xml:space="preserve"> </w:t>
      </w:r>
      <w:r>
        <w:t xml:space="preserve">World Rugby </w:t>
      </w:r>
      <w:r w:rsidRPr="00247A23">
        <w:t xml:space="preserve">Laws of the </w:t>
      </w:r>
      <w:r>
        <w:t>G</w:t>
      </w:r>
      <w:r w:rsidRPr="00247A23">
        <w:t>ame of Rugby Union</w:t>
      </w:r>
      <w:r>
        <w:t>,</w:t>
      </w:r>
      <w:r w:rsidRPr="00247A23">
        <w:t xml:space="preserve"> </w:t>
      </w:r>
      <w:r>
        <w:t xml:space="preserve">as well as </w:t>
      </w:r>
      <w:r w:rsidRPr="00247A23">
        <w:t>World Rugby Bye Laws, Regulations</w:t>
      </w:r>
      <w:r>
        <w:t>, Technical Zone Protocols</w:t>
      </w:r>
      <w:r w:rsidRPr="00247A23">
        <w:t xml:space="preserve"> and Seven a Side </w:t>
      </w:r>
      <w:r>
        <w:t xml:space="preserve">Law Variations. Please see below links to appropriate </w:t>
      </w:r>
      <w:r w:rsidR="007E0D8F">
        <w:t xml:space="preserve">World Rugby </w:t>
      </w:r>
      <w:r w:rsidR="00D25CFB">
        <w:t xml:space="preserve">Law variations </w:t>
      </w:r>
    </w:p>
    <w:p w14:paraId="7D5AC1AE" w14:textId="59707D29" w:rsidR="000A262B" w:rsidRDefault="00000000" w:rsidP="000A262B">
      <w:hyperlink r:id="rId8" w:history="1">
        <w:r w:rsidR="00D25CFB" w:rsidRPr="00D25CFB">
          <w:rPr>
            <w:rStyle w:val="Hyperlink"/>
          </w:rPr>
          <w:t>World Rugby Law Variations for 7s Rugby</w:t>
        </w:r>
      </w:hyperlink>
    </w:p>
    <w:p w14:paraId="1DC53BA8" w14:textId="0E348F28" w:rsidR="000A262B" w:rsidRPr="00DE65D8" w:rsidRDefault="000A262B" w:rsidP="006D640F">
      <w:pPr>
        <w:pStyle w:val="ListParagraph"/>
        <w:numPr>
          <w:ilvl w:val="1"/>
          <w:numId w:val="1"/>
        </w:numPr>
        <w:spacing w:after="0" w:line="240" w:lineRule="auto"/>
        <w:rPr>
          <w:b/>
        </w:rPr>
      </w:pPr>
      <w:r w:rsidRPr="00DE65D8">
        <w:rPr>
          <w:b/>
        </w:rPr>
        <w:t xml:space="preserve">Powers of the </w:t>
      </w:r>
      <w:r w:rsidR="00D25CFB">
        <w:rPr>
          <w:b/>
        </w:rPr>
        <w:t xml:space="preserve">Tournament Committee and the Tournament </w:t>
      </w:r>
      <w:r w:rsidRPr="00DE65D8">
        <w:rPr>
          <w:b/>
        </w:rPr>
        <w:t>Director</w:t>
      </w:r>
    </w:p>
    <w:p w14:paraId="611A1CE7" w14:textId="77777777" w:rsidR="00D25CFB" w:rsidRDefault="00D25CFB" w:rsidP="006D640F">
      <w:pPr>
        <w:spacing w:after="0" w:line="240" w:lineRule="auto"/>
      </w:pPr>
    </w:p>
    <w:p w14:paraId="328E50DB" w14:textId="0E124FCC" w:rsidR="000A262B" w:rsidRPr="00530686" w:rsidRDefault="007E0D8F" w:rsidP="006D640F">
      <w:pPr>
        <w:spacing w:line="240" w:lineRule="auto"/>
        <w:rPr>
          <w:b/>
          <w:bCs/>
        </w:rPr>
      </w:pPr>
      <w:r>
        <w:t xml:space="preserve">The </w:t>
      </w:r>
      <w:r w:rsidR="00D25CFB">
        <w:t xml:space="preserve">Tournament </w:t>
      </w:r>
      <w:r>
        <w:t>will be</w:t>
      </w:r>
      <w:r w:rsidR="00D25CFB">
        <w:t xml:space="preserve"> under control of a </w:t>
      </w:r>
      <w:bookmarkStart w:id="1" w:name="_Hlk213069053"/>
      <w:r w:rsidR="00D25CFB">
        <w:t xml:space="preserve">Tournament </w:t>
      </w:r>
      <w:bookmarkEnd w:id="1"/>
      <w:r w:rsidR="00D25CFB">
        <w:t>Committee</w:t>
      </w:r>
      <w:r w:rsidR="006D640F">
        <w:t xml:space="preserve"> nominating a Tournament Director.</w:t>
      </w:r>
      <w:r>
        <w:t xml:space="preserve"> </w:t>
      </w:r>
      <w:r w:rsidR="000A262B">
        <w:t xml:space="preserve">The </w:t>
      </w:r>
      <w:r w:rsidR="00D25CFB">
        <w:t xml:space="preserve">Tournament Director </w:t>
      </w:r>
      <w:r w:rsidR="000A262B">
        <w:t xml:space="preserve">or </w:t>
      </w:r>
      <w:r w:rsidR="000567F1">
        <w:t>their</w:t>
      </w:r>
      <w:r w:rsidR="000A262B">
        <w:t xml:space="preserve"> nominee shall have the power to deal with complaints and disputes relating to the administration and management of the</w:t>
      </w:r>
      <w:r w:rsidR="000567F1" w:rsidRPr="000567F1">
        <w:t xml:space="preserve"> </w:t>
      </w:r>
      <w:r w:rsidR="000567F1">
        <w:t>Tournament</w:t>
      </w:r>
      <w:r w:rsidR="000A262B">
        <w:t xml:space="preserve">. </w:t>
      </w:r>
      <w:r w:rsidR="000A262B" w:rsidRPr="00530686">
        <w:rPr>
          <w:b/>
          <w:bCs/>
        </w:rPr>
        <w:t xml:space="preserve">The decision of the </w:t>
      </w:r>
      <w:r w:rsidR="0070130E" w:rsidRPr="00530686">
        <w:rPr>
          <w:b/>
          <w:bCs/>
        </w:rPr>
        <w:t xml:space="preserve">Tournament </w:t>
      </w:r>
      <w:r w:rsidR="000A262B" w:rsidRPr="00530686">
        <w:rPr>
          <w:b/>
          <w:bCs/>
        </w:rPr>
        <w:t>Director or his nominee on these matters shall be final.</w:t>
      </w:r>
    </w:p>
    <w:tbl>
      <w:tblPr>
        <w:tblStyle w:val="TableGrid"/>
        <w:tblW w:w="9918" w:type="dxa"/>
        <w:tblLook w:val="04A0" w:firstRow="1" w:lastRow="0" w:firstColumn="1" w:lastColumn="0" w:noHBand="0" w:noVBand="1"/>
      </w:tblPr>
      <w:tblGrid>
        <w:gridCol w:w="2122"/>
        <w:gridCol w:w="2549"/>
        <w:gridCol w:w="1984"/>
        <w:gridCol w:w="3263"/>
      </w:tblGrid>
      <w:tr w:rsidR="00FB7446" w14:paraId="649919A3" w14:textId="77777777" w:rsidTr="00FB7446">
        <w:tc>
          <w:tcPr>
            <w:tcW w:w="2122" w:type="dxa"/>
          </w:tcPr>
          <w:p w14:paraId="47548347" w14:textId="7176CD3F" w:rsidR="00FB7446" w:rsidRDefault="00FB7446" w:rsidP="00FB7446">
            <w:pPr>
              <w:spacing w:line="276" w:lineRule="auto"/>
              <w:rPr>
                <w:rFonts w:asciiTheme="minorHAnsi" w:hAnsiTheme="minorHAnsi" w:cstheme="minorHAnsi"/>
                <w:b/>
                <w:sz w:val="28"/>
              </w:rPr>
            </w:pPr>
            <w:r>
              <w:rPr>
                <w:rFonts w:asciiTheme="minorHAnsi" w:hAnsiTheme="minorHAnsi" w:cstheme="minorHAnsi"/>
                <w:b/>
                <w:sz w:val="28"/>
              </w:rPr>
              <w:t>Job Description</w:t>
            </w:r>
          </w:p>
        </w:tc>
        <w:tc>
          <w:tcPr>
            <w:tcW w:w="2551" w:type="dxa"/>
          </w:tcPr>
          <w:p w14:paraId="103D1143" w14:textId="3CD31413" w:rsidR="00FB7446" w:rsidRDefault="00FB7446">
            <w:pPr>
              <w:spacing w:line="276" w:lineRule="auto"/>
              <w:jc w:val="center"/>
              <w:rPr>
                <w:rFonts w:asciiTheme="minorHAnsi" w:hAnsiTheme="minorHAnsi" w:cstheme="minorHAnsi"/>
                <w:b/>
                <w:sz w:val="28"/>
              </w:rPr>
            </w:pPr>
            <w:r>
              <w:rPr>
                <w:rFonts w:asciiTheme="minorHAnsi" w:hAnsiTheme="minorHAnsi" w:cstheme="minorHAnsi"/>
                <w:b/>
                <w:sz w:val="28"/>
              </w:rPr>
              <w:t xml:space="preserve">Name </w:t>
            </w:r>
          </w:p>
        </w:tc>
        <w:tc>
          <w:tcPr>
            <w:tcW w:w="1985" w:type="dxa"/>
          </w:tcPr>
          <w:p w14:paraId="11CC0259" w14:textId="77777777" w:rsidR="00FB7446" w:rsidRDefault="00FB7446">
            <w:pPr>
              <w:spacing w:line="276" w:lineRule="auto"/>
              <w:jc w:val="center"/>
              <w:rPr>
                <w:rFonts w:asciiTheme="minorHAnsi" w:hAnsiTheme="minorHAnsi" w:cstheme="minorHAnsi"/>
                <w:b/>
                <w:sz w:val="28"/>
              </w:rPr>
            </w:pPr>
            <w:r>
              <w:rPr>
                <w:rFonts w:asciiTheme="minorHAnsi" w:hAnsiTheme="minorHAnsi" w:cstheme="minorHAnsi"/>
                <w:b/>
                <w:sz w:val="28"/>
              </w:rPr>
              <w:t>Mobile</w:t>
            </w:r>
          </w:p>
        </w:tc>
        <w:tc>
          <w:tcPr>
            <w:tcW w:w="3260" w:type="dxa"/>
          </w:tcPr>
          <w:p w14:paraId="5A82BCFD" w14:textId="77777777" w:rsidR="00FB7446" w:rsidRDefault="00FB7446">
            <w:pPr>
              <w:spacing w:line="276" w:lineRule="auto"/>
              <w:jc w:val="center"/>
              <w:rPr>
                <w:rFonts w:asciiTheme="minorHAnsi" w:hAnsiTheme="minorHAnsi" w:cstheme="minorHAnsi"/>
                <w:b/>
                <w:sz w:val="28"/>
              </w:rPr>
            </w:pPr>
            <w:r>
              <w:rPr>
                <w:rFonts w:asciiTheme="minorHAnsi" w:hAnsiTheme="minorHAnsi" w:cstheme="minorHAnsi"/>
                <w:b/>
                <w:sz w:val="28"/>
              </w:rPr>
              <w:t>Email</w:t>
            </w:r>
          </w:p>
        </w:tc>
      </w:tr>
      <w:tr w:rsidR="00FB7446" w:rsidRPr="001A510D" w14:paraId="2FDB0968" w14:textId="77777777" w:rsidTr="00FB7446">
        <w:tc>
          <w:tcPr>
            <w:tcW w:w="2122" w:type="dxa"/>
          </w:tcPr>
          <w:p w14:paraId="60797959" w14:textId="02574067" w:rsidR="00FB7446" w:rsidRPr="001A510D" w:rsidRDefault="00FB7446" w:rsidP="00FB7446">
            <w:pPr>
              <w:spacing w:line="276" w:lineRule="auto"/>
              <w:rPr>
                <w:rFonts w:asciiTheme="minorHAnsi" w:hAnsiTheme="minorHAnsi" w:cstheme="minorHAnsi"/>
                <w:b/>
              </w:rPr>
            </w:pPr>
            <w:r w:rsidRPr="00E347C4">
              <w:rPr>
                <w:rFonts w:asciiTheme="minorHAnsi" w:hAnsiTheme="minorHAnsi" w:cstheme="minorHAnsi"/>
                <w:b/>
                <w:bCs/>
              </w:rPr>
              <w:t>Tournament</w:t>
            </w:r>
            <w:r w:rsidRPr="001A510D">
              <w:rPr>
                <w:rFonts w:asciiTheme="minorHAnsi" w:hAnsiTheme="minorHAnsi" w:cstheme="minorHAnsi"/>
                <w:b/>
              </w:rPr>
              <w:t xml:space="preserve"> </w:t>
            </w:r>
            <w:r>
              <w:rPr>
                <w:rFonts w:asciiTheme="minorHAnsi" w:hAnsiTheme="minorHAnsi" w:cstheme="minorHAnsi"/>
                <w:b/>
              </w:rPr>
              <w:t>Director</w:t>
            </w:r>
          </w:p>
        </w:tc>
        <w:tc>
          <w:tcPr>
            <w:tcW w:w="2551" w:type="dxa"/>
          </w:tcPr>
          <w:p w14:paraId="2F314431" w14:textId="00FB24F5" w:rsidR="00FB7446" w:rsidRPr="001A510D" w:rsidRDefault="00CE3FEB" w:rsidP="00FB7446">
            <w:pPr>
              <w:spacing w:line="276" w:lineRule="auto"/>
              <w:rPr>
                <w:rFonts w:asciiTheme="minorHAnsi" w:hAnsiTheme="minorHAnsi" w:cstheme="minorHAnsi"/>
                <w:b/>
              </w:rPr>
            </w:pPr>
            <w:r>
              <w:rPr>
                <w:rFonts w:asciiTheme="minorHAnsi" w:hAnsiTheme="minorHAnsi" w:cstheme="minorHAnsi"/>
                <w:b/>
              </w:rPr>
              <w:t>Mark Bryant</w:t>
            </w:r>
          </w:p>
        </w:tc>
        <w:tc>
          <w:tcPr>
            <w:tcW w:w="1985" w:type="dxa"/>
          </w:tcPr>
          <w:p w14:paraId="1011E51E" w14:textId="3F54638A" w:rsidR="00FB7446" w:rsidRPr="001A510D" w:rsidRDefault="00CE3FEB" w:rsidP="00FB7446">
            <w:pPr>
              <w:spacing w:line="276" w:lineRule="auto"/>
              <w:rPr>
                <w:rFonts w:asciiTheme="minorHAnsi" w:hAnsiTheme="minorHAnsi" w:cstheme="minorHAnsi"/>
                <w:b/>
              </w:rPr>
            </w:pPr>
            <w:r>
              <w:rPr>
                <w:rFonts w:asciiTheme="minorHAnsi" w:hAnsiTheme="minorHAnsi" w:cstheme="minorHAnsi"/>
                <w:b/>
              </w:rPr>
              <w:t>0439 640 896</w:t>
            </w:r>
          </w:p>
        </w:tc>
        <w:tc>
          <w:tcPr>
            <w:tcW w:w="3260" w:type="dxa"/>
          </w:tcPr>
          <w:p w14:paraId="198F7728" w14:textId="3E74A607" w:rsidR="00FB7446" w:rsidRPr="001A510D" w:rsidRDefault="00CE3FEB" w:rsidP="00FB7446">
            <w:pPr>
              <w:spacing w:line="276" w:lineRule="auto"/>
              <w:rPr>
                <w:rFonts w:asciiTheme="minorHAnsi" w:hAnsiTheme="minorHAnsi" w:cstheme="minorHAnsi"/>
                <w:b/>
              </w:rPr>
            </w:pPr>
            <w:r w:rsidRPr="00CE3FEB">
              <w:rPr>
                <w:rFonts w:asciiTheme="minorHAnsi" w:hAnsiTheme="minorHAnsi" w:cstheme="minorHAnsi"/>
                <w:b/>
              </w:rPr>
              <w:t>markbryant_1@hotmail.com</w:t>
            </w:r>
          </w:p>
        </w:tc>
      </w:tr>
      <w:tr w:rsidR="00FB7446" w:rsidRPr="001A510D" w14:paraId="3B91218C" w14:textId="77777777" w:rsidTr="00FB7446">
        <w:tc>
          <w:tcPr>
            <w:tcW w:w="2122" w:type="dxa"/>
          </w:tcPr>
          <w:p w14:paraId="0104A663" w14:textId="684E6FDB" w:rsidR="00FB7446" w:rsidRPr="001A510D" w:rsidRDefault="00FB7446" w:rsidP="00FB7446">
            <w:pPr>
              <w:spacing w:line="276" w:lineRule="auto"/>
              <w:rPr>
                <w:rFonts w:asciiTheme="minorHAnsi" w:hAnsiTheme="minorHAnsi" w:cstheme="minorHAnsi"/>
                <w:b/>
              </w:rPr>
            </w:pPr>
            <w:r>
              <w:rPr>
                <w:rFonts w:asciiTheme="minorHAnsi" w:hAnsiTheme="minorHAnsi" w:cstheme="minorHAnsi"/>
                <w:b/>
                <w:bCs/>
              </w:rPr>
              <w:t>T</w:t>
            </w:r>
            <w:r w:rsidRPr="00E347C4">
              <w:rPr>
                <w:rFonts w:asciiTheme="minorHAnsi" w:hAnsiTheme="minorHAnsi" w:cstheme="minorHAnsi"/>
                <w:b/>
                <w:bCs/>
              </w:rPr>
              <w:t>ournament</w:t>
            </w:r>
            <w:r w:rsidRPr="001A510D">
              <w:rPr>
                <w:rFonts w:asciiTheme="minorHAnsi" w:hAnsiTheme="minorHAnsi" w:cstheme="minorHAnsi"/>
                <w:b/>
              </w:rPr>
              <w:t xml:space="preserve"> </w:t>
            </w:r>
            <w:r>
              <w:rPr>
                <w:rFonts w:asciiTheme="minorHAnsi" w:hAnsiTheme="minorHAnsi" w:cstheme="minorHAnsi"/>
                <w:b/>
              </w:rPr>
              <w:t xml:space="preserve">Manager </w:t>
            </w:r>
          </w:p>
        </w:tc>
        <w:tc>
          <w:tcPr>
            <w:tcW w:w="2551" w:type="dxa"/>
          </w:tcPr>
          <w:p w14:paraId="2A6FE202" w14:textId="045343B8" w:rsidR="00FB7446" w:rsidRPr="00CE3FEB" w:rsidRDefault="00CE3FEB" w:rsidP="00FB7446">
            <w:pPr>
              <w:spacing w:line="276" w:lineRule="auto"/>
              <w:rPr>
                <w:rFonts w:asciiTheme="minorHAnsi" w:hAnsiTheme="minorHAnsi" w:cstheme="minorHAnsi"/>
                <w:b/>
                <w:bCs/>
              </w:rPr>
            </w:pPr>
            <w:r w:rsidRPr="00CE3FEB">
              <w:rPr>
                <w:rFonts w:cs="Calibri"/>
                <w:b/>
                <w:bCs/>
                <w:color w:val="000000"/>
              </w:rPr>
              <w:t xml:space="preserve">Chris </w:t>
            </w:r>
            <w:proofErr w:type="spellStart"/>
            <w:r w:rsidRPr="00CE3FEB">
              <w:rPr>
                <w:rFonts w:cs="Calibri"/>
                <w:b/>
                <w:bCs/>
                <w:color w:val="000000"/>
              </w:rPr>
              <w:t>Meizer</w:t>
            </w:r>
            <w:proofErr w:type="spellEnd"/>
          </w:p>
        </w:tc>
        <w:tc>
          <w:tcPr>
            <w:tcW w:w="1985" w:type="dxa"/>
          </w:tcPr>
          <w:p w14:paraId="213E297E" w14:textId="7C45B0EA" w:rsidR="00FB7446" w:rsidRPr="00CE3FEB" w:rsidRDefault="00CE3FEB" w:rsidP="00FB7446">
            <w:pPr>
              <w:spacing w:line="276" w:lineRule="auto"/>
              <w:rPr>
                <w:rFonts w:asciiTheme="minorHAnsi" w:hAnsiTheme="minorHAnsi" w:cstheme="minorHAnsi"/>
                <w:b/>
                <w:bCs/>
              </w:rPr>
            </w:pPr>
            <w:r w:rsidRPr="00CE3FEB">
              <w:rPr>
                <w:rFonts w:cs="Calibri"/>
                <w:b/>
                <w:bCs/>
                <w:color w:val="000000"/>
              </w:rPr>
              <w:t>0411</w:t>
            </w:r>
            <w:r w:rsidRPr="00CE3FEB">
              <w:rPr>
                <w:rFonts w:cs="Calibri"/>
                <w:b/>
                <w:bCs/>
                <w:color w:val="000000"/>
              </w:rPr>
              <w:t xml:space="preserve"> </w:t>
            </w:r>
            <w:r w:rsidRPr="00CE3FEB">
              <w:rPr>
                <w:rFonts w:cs="Calibri"/>
                <w:b/>
                <w:bCs/>
                <w:color w:val="000000"/>
              </w:rPr>
              <w:t>051</w:t>
            </w:r>
            <w:r w:rsidRPr="00CE3FEB">
              <w:rPr>
                <w:rFonts w:cs="Calibri"/>
                <w:b/>
                <w:bCs/>
                <w:color w:val="000000"/>
              </w:rPr>
              <w:t xml:space="preserve"> </w:t>
            </w:r>
            <w:r w:rsidRPr="00CE3FEB">
              <w:rPr>
                <w:rFonts w:cs="Calibri"/>
                <w:b/>
                <w:bCs/>
                <w:color w:val="000000"/>
              </w:rPr>
              <w:t>115</w:t>
            </w:r>
          </w:p>
        </w:tc>
        <w:tc>
          <w:tcPr>
            <w:tcW w:w="3260" w:type="dxa"/>
          </w:tcPr>
          <w:p w14:paraId="68CA7FAE" w14:textId="20E04910" w:rsidR="00FB7446" w:rsidRPr="001A510D" w:rsidRDefault="00CE3FEB" w:rsidP="00FB7446">
            <w:pPr>
              <w:spacing w:line="276" w:lineRule="auto"/>
              <w:rPr>
                <w:rFonts w:asciiTheme="minorHAnsi" w:hAnsiTheme="minorHAnsi" w:cstheme="minorHAnsi"/>
                <w:b/>
              </w:rPr>
            </w:pPr>
            <w:r w:rsidRPr="00CE3FEB">
              <w:rPr>
                <w:rFonts w:asciiTheme="minorHAnsi" w:hAnsiTheme="minorHAnsi" w:cstheme="minorHAnsi"/>
                <w:b/>
              </w:rPr>
              <w:t>christopher.meizer@det.nsw.edu.au</w:t>
            </w:r>
          </w:p>
        </w:tc>
      </w:tr>
    </w:tbl>
    <w:p w14:paraId="0D0909C6" w14:textId="77777777" w:rsidR="00FB7446" w:rsidRDefault="00FB7446" w:rsidP="006D640F">
      <w:pPr>
        <w:spacing w:line="240" w:lineRule="auto"/>
      </w:pPr>
    </w:p>
    <w:p w14:paraId="353565FA" w14:textId="77777777" w:rsidR="000A262B" w:rsidRPr="00DE65D8" w:rsidRDefault="000A262B" w:rsidP="006D640F">
      <w:pPr>
        <w:pStyle w:val="ListParagraph"/>
        <w:numPr>
          <w:ilvl w:val="2"/>
          <w:numId w:val="1"/>
        </w:numPr>
        <w:spacing w:after="0" w:line="240" w:lineRule="auto"/>
        <w:rPr>
          <w:b/>
        </w:rPr>
      </w:pPr>
      <w:r w:rsidRPr="00DE65D8">
        <w:rPr>
          <w:b/>
        </w:rPr>
        <w:t xml:space="preserve">Exclusion from the Championship </w:t>
      </w:r>
    </w:p>
    <w:p w14:paraId="5C95FCCA" w14:textId="38BF58B8" w:rsidR="000A262B" w:rsidRDefault="000A262B" w:rsidP="006D640F">
      <w:pPr>
        <w:spacing w:line="240" w:lineRule="auto"/>
      </w:pPr>
      <w:r>
        <w:t>Failure to abide by a decision of the</w:t>
      </w:r>
      <w:r w:rsidR="006D640F">
        <w:t xml:space="preserve"> Tournament </w:t>
      </w:r>
      <w:r>
        <w:t xml:space="preserve">Director or his nominee, or involvement in matters of a serious nature, will lead to exclusion from the </w:t>
      </w:r>
      <w:r w:rsidR="0070130E">
        <w:t>Tournament</w:t>
      </w:r>
      <w:r>
        <w:t>, for either any individual or participating team.</w:t>
      </w:r>
    </w:p>
    <w:p w14:paraId="71F2EC2D" w14:textId="43203FA5" w:rsidR="006D640F" w:rsidRPr="006D640F" w:rsidRDefault="006D640F" w:rsidP="006D640F">
      <w:pPr>
        <w:spacing w:line="240" w:lineRule="auto"/>
        <w:rPr>
          <w:b/>
          <w:bCs/>
        </w:rPr>
      </w:pPr>
      <w:r w:rsidRPr="006D640F">
        <w:rPr>
          <w:b/>
          <w:bCs/>
        </w:rPr>
        <w:t>1.1.</w:t>
      </w:r>
      <w:r w:rsidR="00FD255D">
        <w:rPr>
          <w:b/>
          <w:bCs/>
        </w:rPr>
        <w:t>2</w:t>
      </w:r>
      <w:r w:rsidRPr="006D640F">
        <w:rPr>
          <w:b/>
          <w:bCs/>
        </w:rPr>
        <w:t xml:space="preserve"> Ground staff</w:t>
      </w:r>
    </w:p>
    <w:p w14:paraId="26A15045" w14:textId="5DE9BC71" w:rsidR="006D640F" w:rsidRDefault="006D640F" w:rsidP="006D640F">
      <w:pPr>
        <w:rPr>
          <w:rFonts w:cstheme="minorHAnsi"/>
        </w:rPr>
      </w:pPr>
      <w:r w:rsidRPr="006D640F">
        <w:rPr>
          <w:rFonts w:cstheme="minorHAnsi"/>
        </w:rPr>
        <w:t xml:space="preserve">A timekeeper, scorer and </w:t>
      </w:r>
      <w:r>
        <w:rPr>
          <w:rFonts w:cstheme="minorHAnsi"/>
        </w:rPr>
        <w:t xml:space="preserve">Technical Zone </w:t>
      </w:r>
      <w:r w:rsidRPr="006D640F">
        <w:rPr>
          <w:rFonts w:cstheme="minorHAnsi"/>
        </w:rPr>
        <w:t>officials will be supplied by Kiama Rugby Football Club</w:t>
      </w:r>
      <w:r>
        <w:rPr>
          <w:rFonts w:cstheme="minorHAnsi"/>
        </w:rPr>
        <w:t xml:space="preserve"> on each ground</w:t>
      </w:r>
      <w:r w:rsidRPr="006D640F">
        <w:rPr>
          <w:rFonts w:cstheme="minorHAnsi"/>
        </w:rPr>
        <w:t xml:space="preserve">. </w:t>
      </w:r>
      <w:r>
        <w:rPr>
          <w:rFonts w:cstheme="minorHAnsi"/>
        </w:rPr>
        <w:t>These staff will be always treated with total respect. If an issue arises, please ask for the Tournament Director.</w:t>
      </w:r>
    </w:p>
    <w:p w14:paraId="4EE7D21B" w14:textId="77777777" w:rsidR="00776B61" w:rsidRDefault="00776B61" w:rsidP="006D640F">
      <w:pPr>
        <w:rPr>
          <w:rFonts w:cstheme="minorHAnsi"/>
        </w:rPr>
      </w:pPr>
    </w:p>
    <w:p w14:paraId="38EA9546" w14:textId="77777777" w:rsidR="00776B61" w:rsidRDefault="00776B61" w:rsidP="006D640F">
      <w:pPr>
        <w:rPr>
          <w:rFonts w:cstheme="minorHAnsi"/>
        </w:rPr>
      </w:pPr>
    </w:p>
    <w:p w14:paraId="74E6B39F" w14:textId="2859EF2D" w:rsidR="006D640F" w:rsidRPr="00A6171D" w:rsidRDefault="004504CB" w:rsidP="00A6171D">
      <w:pPr>
        <w:pStyle w:val="ListParagraph"/>
        <w:numPr>
          <w:ilvl w:val="2"/>
          <w:numId w:val="8"/>
        </w:numPr>
        <w:rPr>
          <w:rFonts w:cstheme="minorHAnsi"/>
          <w:b/>
          <w:bCs/>
        </w:rPr>
      </w:pPr>
      <w:r w:rsidRPr="00A6171D">
        <w:rPr>
          <w:rFonts w:cstheme="minorHAnsi"/>
          <w:b/>
          <w:bCs/>
        </w:rPr>
        <w:lastRenderedPageBreak/>
        <w:t xml:space="preserve">Team selection </w:t>
      </w:r>
      <w:r w:rsidR="00A6171D">
        <w:rPr>
          <w:rFonts w:cstheme="minorHAnsi"/>
          <w:b/>
          <w:bCs/>
        </w:rPr>
        <w:t>for Tournament</w:t>
      </w:r>
    </w:p>
    <w:p w14:paraId="12CE480C" w14:textId="28311553" w:rsidR="004504CB" w:rsidRDefault="004504CB" w:rsidP="004504CB">
      <w:pPr>
        <w:rPr>
          <w:rFonts w:cstheme="minorHAnsi"/>
        </w:rPr>
      </w:pPr>
      <w:r w:rsidRPr="004504CB">
        <w:rPr>
          <w:rFonts w:cstheme="minorHAnsi"/>
        </w:rPr>
        <w:t>No nominations will be accepted from composite, representative or international sides</w:t>
      </w:r>
    </w:p>
    <w:p w14:paraId="04B435A4" w14:textId="3176054F" w:rsidR="004504CB" w:rsidRPr="004504CB" w:rsidRDefault="004504CB" w:rsidP="004504CB">
      <w:pPr>
        <w:rPr>
          <w:rFonts w:cstheme="minorHAnsi"/>
          <w:b/>
          <w:bCs/>
        </w:rPr>
      </w:pPr>
      <w:r w:rsidRPr="004504CB">
        <w:rPr>
          <w:rFonts w:cstheme="minorHAnsi"/>
          <w:b/>
          <w:bCs/>
        </w:rPr>
        <w:t>1.1.</w:t>
      </w:r>
      <w:r w:rsidR="00FD255D">
        <w:rPr>
          <w:rFonts w:cstheme="minorHAnsi"/>
          <w:b/>
          <w:bCs/>
        </w:rPr>
        <w:t>4</w:t>
      </w:r>
      <w:r w:rsidR="00A6171D">
        <w:rPr>
          <w:rFonts w:cstheme="minorHAnsi"/>
          <w:b/>
          <w:bCs/>
        </w:rPr>
        <w:t xml:space="preserve"> </w:t>
      </w:r>
      <w:r w:rsidR="00C95EBF">
        <w:rPr>
          <w:rFonts w:cstheme="minorHAnsi"/>
          <w:b/>
          <w:bCs/>
        </w:rPr>
        <w:t>Squad make up</w:t>
      </w:r>
    </w:p>
    <w:p w14:paraId="64232B35" w14:textId="59F142B2" w:rsidR="000A262B" w:rsidRDefault="004504CB">
      <w:pPr>
        <w:rPr>
          <w:rFonts w:cstheme="minorHAnsi"/>
        </w:rPr>
      </w:pPr>
      <w:r w:rsidRPr="004504CB">
        <w:rPr>
          <w:rFonts w:cstheme="minorHAnsi"/>
        </w:rPr>
        <w:t xml:space="preserve">A very strict </w:t>
      </w:r>
      <w:r w:rsidR="00C95EBF">
        <w:rPr>
          <w:rFonts w:cstheme="minorHAnsi"/>
        </w:rPr>
        <w:t xml:space="preserve">Squad protocol </w:t>
      </w:r>
      <w:r w:rsidRPr="004504CB">
        <w:rPr>
          <w:rFonts w:cstheme="minorHAnsi"/>
        </w:rPr>
        <w:t xml:space="preserve">will be observed. Each team must registrar no more than 15 </w:t>
      </w:r>
      <w:r>
        <w:rPr>
          <w:rFonts w:cstheme="minorHAnsi"/>
        </w:rPr>
        <w:t>player and officials</w:t>
      </w:r>
      <w:r w:rsidRPr="004504CB">
        <w:rPr>
          <w:rFonts w:cstheme="minorHAnsi"/>
        </w:rPr>
        <w:t xml:space="preserve"> at the Official Caravan at least 30 minutes prior to their first game.</w:t>
      </w:r>
      <w:r>
        <w:rPr>
          <w:rFonts w:cstheme="minorHAnsi"/>
        </w:rPr>
        <w:t xml:space="preserve"> This includes a minimum of 10 and a maximum of 12 players, a coach, a manager, and a Trainer/Medic.</w:t>
      </w:r>
    </w:p>
    <w:p w14:paraId="04409FCD" w14:textId="6BFB1AE2" w:rsidR="004504CB" w:rsidRPr="004504CB" w:rsidRDefault="004504CB">
      <w:pPr>
        <w:rPr>
          <w:rFonts w:cstheme="minorHAnsi"/>
          <w:b/>
          <w:bCs/>
        </w:rPr>
      </w:pPr>
      <w:r>
        <w:rPr>
          <w:rFonts w:cstheme="minorHAnsi"/>
        </w:rPr>
        <w:t>Maximum of 7 players on the field at any one time. Maximum of 5 players in the technical zone.</w:t>
      </w:r>
    </w:p>
    <w:p w14:paraId="491EDC10" w14:textId="77777777" w:rsidR="004504CB" w:rsidRDefault="004504CB" w:rsidP="004504CB">
      <w:pPr>
        <w:rPr>
          <w:rFonts w:cstheme="minorHAnsi"/>
        </w:rPr>
      </w:pPr>
      <w:r w:rsidRPr="004504CB">
        <w:rPr>
          <w:rFonts w:cstheme="minorHAnsi"/>
        </w:rPr>
        <w:t xml:space="preserve">Registration sheet with players’ names, their jumper numbers, coach, trainer and manager’s names must be completed and signed by the coach and manager. </w:t>
      </w:r>
    </w:p>
    <w:p w14:paraId="0A542476" w14:textId="77777777" w:rsidR="004504CB" w:rsidRDefault="004504CB" w:rsidP="004504CB">
      <w:pPr>
        <w:rPr>
          <w:rFonts w:cstheme="minorHAnsi"/>
        </w:rPr>
      </w:pPr>
      <w:r w:rsidRPr="004504CB">
        <w:rPr>
          <w:rFonts w:cstheme="minorHAnsi"/>
        </w:rPr>
        <w:t xml:space="preserve">Any team playing unregistered players will be disqualified from the competition. </w:t>
      </w:r>
    </w:p>
    <w:p w14:paraId="526CED74" w14:textId="77777777" w:rsidR="00C95EBF" w:rsidRDefault="004504CB" w:rsidP="004504CB">
      <w:pPr>
        <w:rPr>
          <w:rFonts w:cstheme="minorHAnsi"/>
        </w:rPr>
      </w:pPr>
      <w:r w:rsidRPr="004504CB">
        <w:rPr>
          <w:rFonts w:cstheme="minorHAnsi"/>
        </w:rPr>
        <w:t xml:space="preserve">Players are to sign on at the scorer's tent before their first game and again before the finals. </w:t>
      </w:r>
    </w:p>
    <w:p w14:paraId="20381940" w14:textId="77777777" w:rsidR="00B10309" w:rsidRPr="00641EE4" w:rsidRDefault="004504CB" w:rsidP="00B10309">
      <w:pPr>
        <w:rPr>
          <w:rFonts w:cstheme="minorHAnsi"/>
        </w:rPr>
      </w:pPr>
      <w:r w:rsidRPr="004504CB">
        <w:rPr>
          <w:rFonts w:cstheme="minorHAnsi"/>
        </w:rPr>
        <w:t xml:space="preserve">All teams should have at least 1 coach who is Smart rugby compliant. </w:t>
      </w:r>
      <w:r w:rsidR="00B10309">
        <w:rPr>
          <w:rFonts w:cstheme="minorHAnsi"/>
        </w:rPr>
        <w:t xml:space="preserve">See link - </w:t>
      </w:r>
      <w:hyperlink r:id="rId9" w:history="1">
        <w:r w:rsidR="00B10309" w:rsidRPr="00AD7FD1">
          <w:rPr>
            <w:rStyle w:val="Hyperlink"/>
            <w:rFonts w:cstheme="minorHAnsi"/>
          </w:rPr>
          <w:t>SMART RUGBY LINK</w:t>
        </w:r>
      </w:hyperlink>
    </w:p>
    <w:p w14:paraId="20E9F42B" w14:textId="18F7F2E5" w:rsidR="004504CB" w:rsidRPr="004504CB" w:rsidRDefault="004504CB" w:rsidP="004504CB">
      <w:pPr>
        <w:rPr>
          <w:rFonts w:cstheme="minorHAnsi"/>
        </w:rPr>
      </w:pPr>
      <w:r w:rsidRPr="004504CB">
        <w:rPr>
          <w:rFonts w:cstheme="minorHAnsi"/>
        </w:rPr>
        <w:t xml:space="preserve">All players and team officials must be registered with the </w:t>
      </w:r>
      <w:r w:rsidR="00C95EBF">
        <w:rPr>
          <w:rFonts w:cstheme="minorHAnsi"/>
        </w:rPr>
        <w:t xml:space="preserve">Rugby Australia through Rugby </w:t>
      </w:r>
      <w:r w:rsidR="00B10309">
        <w:rPr>
          <w:rFonts w:cstheme="minorHAnsi"/>
        </w:rPr>
        <w:t>X</w:t>
      </w:r>
      <w:r w:rsidR="00C95EBF">
        <w:rPr>
          <w:rFonts w:cstheme="minorHAnsi"/>
        </w:rPr>
        <w:t>plorer.</w:t>
      </w:r>
    </w:p>
    <w:p w14:paraId="4FC32F54" w14:textId="543A6568" w:rsidR="00C95EBF" w:rsidRPr="00C95EBF" w:rsidRDefault="00C95EBF">
      <w:pPr>
        <w:rPr>
          <w:rFonts w:cstheme="minorHAnsi"/>
          <w:b/>
          <w:bCs/>
        </w:rPr>
      </w:pPr>
      <w:bookmarkStart w:id="2" w:name="_Hlk213070424"/>
      <w:r w:rsidRPr="004504CB">
        <w:rPr>
          <w:rFonts w:cstheme="minorHAnsi"/>
          <w:b/>
          <w:bCs/>
        </w:rPr>
        <w:t>1.1.</w:t>
      </w:r>
      <w:r w:rsidR="00A6171D">
        <w:rPr>
          <w:rFonts w:cstheme="minorHAnsi"/>
          <w:b/>
          <w:bCs/>
        </w:rPr>
        <w:t>5</w:t>
      </w:r>
      <w:r>
        <w:rPr>
          <w:rFonts w:cstheme="minorHAnsi"/>
          <w:b/>
          <w:bCs/>
        </w:rPr>
        <w:t xml:space="preserve"> Match information</w:t>
      </w:r>
    </w:p>
    <w:p w14:paraId="58CA5B56" w14:textId="6409A259" w:rsidR="00C95EBF" w:rsidRDefault="00C95EBF">
      <w:pPr>
        <w:rPr>
          <w:rFonts w:cstheme="minorHAnsi"/>
        </w:rPr>
      </w:pPr>
      <w:r>
        <w:t xml:space="preserve">The </w:t>
      </w:r>
      <w:r w:rsidRPr="00C95EBF">
        <w:rPr>
          <w:rFonts w:cstheme="minorHAnsi"/>
        </w:rPr>
        <w:t xml:space="preserve">Tournament Committee reserves the right to disqualify any team which is not ready to proceed onto the field </w:t>
      </w:r>
      <w:r>
        <w:rPr>
          <w:rFonts w:cstheme="minorHAnsi"/>
        </w:rPr>
        <w:t>3</w:t>
      </w:r>
      <w:r w:rsidRPr="00C95EBF">
        <w:rPr>
          <w:rFonts w:cstheme="minorHAnsi"/>
        </w:rPr>
        <w:t xml:space="preserve"> minutes prior to the advertised time</w:t>
      </w:r>
      <w:r>
        <w:rPr>
          <w:rFonts w:cstheme="minorHAnsi"/>
        </w:rPr>
        <w:t xml:space="preserve"> of their match.</w:t>
      </w:r>
      <w:r w:rsidR="00812C85">
        <w:rPr>
          <w:rFonts w:cstheme="minorHAnsi"/>
        </w:rPr>
        <w:t xml:space="preserve"> </w:t>
      </w:r>
    </w:p>
    <w:p w14:paraId="5D84E448" w14:textId="66F887F2" w:rsidR="00812C85" w:rsidRDefault="00812C85">
      <w:pPr>
        <w:rPr>
          <w:rFonts w:cstheme="minorHAnsi"/>
        </w:rPr>
      </w:pPr>
      <w:r>
        <w:rPr>
          <w:rFonts w:cstheme="minorHAnsi"/>
        </w:rPr>
        <w:t>Teams will take field ready to play and their will be no line up in the middle of the field as time is precious.</w:t>
      </w:r>
    </w:p>
    <w:p w14:paraId="2FB2D743" w14:textId="68AD2362" w:rsidR="00812C85" w:rsidRDefault="00812C85">
      <w:pPr>
        <w:rPr>
          <w:rFonts w:ascii="Times New Roman" w:hAnsi="Times New Roman" w:cs="Times New Roman"/>
          <w:sz w:val="28"/>
          <w:szCs w:val="28"/>
        </w:rPr>
      </w:pPr>
      <w:r>
        <w:rPr>
          <w:rFonts w:cstheme="minorHAnsi"/>
        </w:rPr>
        <w:t xml:space="preserve">Each team will provide a Size 5 football for each Game. </w:t>
      </w:r>
    </w:p>
    <w:p w14:paraId="6E96BEF1" w14:textId="6162B599" w:rsidR="00812C85" w:rsidRPr="00812C85" w:rsidRDefault="00812C85" w:rsidP="00812C85">
      <w:pPr>
        <w:rPr>
          <w:rFonts w:cstheme="minorHAnsi"/>
        </w:rPr>
      </w:pPr>
      <w:r w:rsidRPr="00812C85">
        <w:rPr>
          <w:rFonts w:cstheme="minorHAnsi"/>
        </w:rPr>
        <w:t xml:space="preserve">There will be an interval of approximately 60 minutes between the Cup semi-finals and the Plate and Cup finals, during which time the finals of the Men’s and Women’s Country Cups, Women’s Vase and Men’s Bowl competitions will be played. </w:t>
      </w:r>
    </w:p>
    <w:bookmarkEnd w:id="2"/>
    <w:p w14:paraId="2C1A171E" w14:textId="4C83A01C" w:rsidR="00812C85" w:rsidRDefault="00812C85">
      <w:pPr>
        <w:rPr>
          <w:rFonts w:cstheme="minorHAnsi"/>
          <w:b/>
          <w:bCs/>
        </w:rPr>
      </w:pPr>
      <w:r w:rsidRPr="004504CB">
        <w:rPr>
          <w:rFonts w:cstheme="minorHAnsi"/>
          <w:b/>
          <w:bCs/>
        </w:rPr>
        <w:t>1.1.</w:t>
      </w:r>
      <w:r w:rsidR="00A6171D">
        <w:rPr>
          <w:rFonts w:cstheme="minorHAnsi"/>
          <w:b/>
          <w:bCs/>
        </w:rPr>
        <w:t>6</w:t>
      </w:r>
      <w:r>
        <w:rPr>
          <w:rFonts w:cstheme="minorHAnsi"/>
          <w:b/>
          <w:bCs/>
        </w:rPr>
        <w:t xml:space="preserve"> Match Timing </w:t>
      </w:r>
    </w:p>
    <w:p w14:paraId="56F8A5E0" w14:textId="436F8C41" w:rsidR="00304A0B" w:rsidRDefault="00F2161B">
      <w:pPr>
        <w:rPr>
          <w:rFonts w:cstheme="minorHAnsi"/>
        </w:rPr>
      </w:pPr>
      <w:r w:rsidRPr="00641EE4">
        <w:rPr>
          <w:rFonts w:cstheme="minorHAnsi"/>
        </w:rPr>
        <w:t xml:space="preserve">A timekeeper will be appointed for all </w:t>
      </w:r>
      <w:r w:rsidR="00304A0B" w:rsidRPr="00641EE4">
        <w:rPr>
          <w:rFonts w:cstheme="minorHAnsi"/>
        </w:rPr>
        <w:t>matches and will time all games</w:t>
      </w:r>
      <w:r w:rsidRPr="00641EE4">
        <w:rPr>
          <w:rFonts w:cstheme="minorHAnsi"/>
        </w:rPr>
        <w:t xml:space="preserve"> to assist the referee.  </w:t>
      </w:r>
      <w:r>
        <w:rPr>
          <w:rFonts w:cstheme="minorHAnsi"/>
        </w:rPr>
        <w:t xml:space="preserve">A hooter or bell will signify the </w:t>
      </w:r>
      <w:r w:rsidR="00090E71">
        <w:rPr>
          <w:rFonts w:cstheme="minorHAnsi"/>
        </w:rPr>
        <w:t xml:space="preserve">game is finished. No further play is allowed unless it is a kick at a penalty goal </w:t>
      </w:r>
      <w:r w:rsidR="00344E72">
        <w:rPr>
          <w:rFonts w:cstheme="minorHAnsi"/>
        </w:rPr>
        <w:t xml:space="preserve">(Drop kick) </w:t>
      </w:r>
      <w:r w:rsidR="00090E71">
        <w:rPr>
          <w:rFonts w:cstheme="minorHAnsi"/>
        </w:rPr>
        <w:t>or a conversion</w:t>
      </w:r>
      <w:r w:rsidR="00344E72">
        <w:rPr>
          <w:rFonts w:cstheme="minorHAnsi"/>
        </w:rPr>
        <w:t xml:space="preserve"> after a try was scored before the time has elapsed.</w:t>
      </w:r>
    </w:p>
    <w:p w14:paraId="368BF8D5" w14:textId="33364130" w:rsidR="00812C85" w:rsidRDefault="00304A0B">
      <w:pPr>
        <w:rPr>
          <w:rFonts w:cstheme="minorHAnsi"/>
        </w:rPr>
      </w:pPr>
      <w:r>
        <w:rPr>
          <w:rFonts w:cstheme="minorHAnsi"/>
        </w:rPr>
        <w:t xml:space="preserve">Each pool </w:t>
      </w:r>
      <w:r w:rsidR="00F2161B" w:rsidRPr="00641EE4">
        <w:rPr>
          <w:rFonts w:cstheme="minorHAnsi"/>
        </w:rPr>
        <w:t xml:space="preserve">game of the </w:t>
      </w:r>
      <w:r w:rsidR="00F2161B">
        <w:rPr>
          <w:rFonts w:cstheme="minorHAnsi"/>
        </w:rPr>
        <w:t xml:space="preserve">Tournament </w:t>
      </w:r>
      <w:r w:rsidR="00F2161B" w:rsidRPr="00641EE4">
        <w:rPr>
          <w:rFonts w:cstheme="minorHAnsi"/>
        </w:rPr>
        <w:t xml:space="preserve">will consist of two halves that will be of </w:t>
      </w:r>
      <w:r w:rsidRPr="00344E72">
        <w:rPr>
          <w:rFonts w:cstheme="minorHAnsi"/>
          <w:b/>
          <w:bCs/>
        </w:rPr>
        <w:t>S</w:t>
      </w:r>
      <w:r w:rsidR="007F7672" w:rsidRPr="00344E72">
        <w:rPr>
          <w:rFonts w:cstheme="minorHAnsi"/>
          <w:b/>
          <w:bCs/>
        </w:rPr>
        <w:t>ix</w:t>
      </w:r>
      <w:r w:rsidRPr="00344E72">
        <w:rPr>
          <w:rFonts w:cstheme="minorHAnsi"/>
          <w:b/>
          <w:bCs/>
        </w:rPr>
        <w:t xml:space="preserve"> </w:t>
      </w:r>
      <w:r w:rsidR="007F7672" w:rsidRPr="00344E72">
        <w:rPr>
          <w:rFonts w:cstheme="minorHAnsi"/>
          <w:b/>
          <w:bCs/>
        </w:rPr>
        <w:t>(6</w:t>
      </w:r>
      <w:r w:rsidR="00F2161B" w:rsidRPr="00344E72">
        <w:rPr>
          <w:rFonts w:cstheme="minorHAnsi"/>
          <w:b/>
          <w:bCs/>
        </w:rPr>
        <w:t>) minutes</w:t>
      </w:r>
      <w:r w:rsidR="00F2161B" w:rsidRPr="00641EE4">
        <w:rPr>
          <w:rFonts w:cstheme="minorHAnsi"/>
        </w:rPr>
        <w:t xml:space="preserve"> duration each, </w:t>
      </w:r>
      <w:r w:rsidRPr="00641EE4">
        <w:rPr>
          <w:rFonts w:cstheme="minorHAnsi"/>
        </w:rPr>
        <w:t>with an</w:t>
      </w:r>
      <w:r>
        <w:rPr>
          <w:rFonts w:cstheme="minorHAnsi"/>
        </w:rPr>
        <w:t xml:space="preserve"> immediate change over at halftime.</w:t>
      </w:r>
      <w:r w:rsidR="00F2161B" w:rsidRPr="00641EE4">
        <w:rPr>
          <w:rFonts w:cstheme="minorHAnsi"/>
        </w:rPr>
        <w:t xml:space="preserve"> </w:t>
      </w:r>
      <w:r w:rsidR="00344E72">
        <w:rPr>
          <w:rFonts w:cstheme="minorHAnsi"/>
        </w:rPr>
        <w:t xml:space="preserve">Teams must be ready to run on 2 minutes before their scheduled time </w:t>
      </w:r>
    </w:p>
    <w:p w14:paraId="0DDDE3C7" w14:textId="3632B8E9" w:rsidR="00812C85" w:rsidRDefault="00304A0B">
      <w:pPr>
        <w:rPr>
          <w:rFonts w:cstheme="minorHAnsi"/>
        </w:rPr>
      </w:pPr>
      <w:r>
        <w:rPr>
          <w:rFonts w:cstheme="minorHAnsi"/>
        </w:rPr>
        <w:t>Games may be shortened to keep on schedule at any time.</w:t>
      </w:r>
    </w:p>
    <w:p w14:paraId="5A810F9D" w14:textId="5EA8BF38" w:rsidR="00304A0B" w:rsidRDefault="00304A0B">
      <w:pPr>
        <w:rPr>
          <w:rFonts w:cstheme="minorHAnsi"/>
        </w:rPr>
      </w:pPr>
      <w:r>
        <w:rPr>
          <w:rFonts w:cstheme="minorHAnsi"/>
        </w:rPr>
        <w:t>During finals a one-minute half time will be introduced.</w:t>
      </w:r>
    </w:p>
    <w:p w14:paraId="55EE2C62" w14:textId="1A4E0BF1" w:rsidR="0036460D" w:rsidRPr="0036460D" w:rsidRDefault="0036460D" w:rsidP="0036460D">
      <w:pPr>
        <w:spacing w:line="276" w:lineRule="auto"/>
        <w:rPr>
          <w:rFonts w:cstheme="minorHAnsi"/>
        </w:rPr>
      </w:pPr>
      <w:r w:rsidRPr="0036460D">
        <w:rPr>
          <w:rFonts w:cstheme="minorHAnsi"/>
          <w:b/>
        </w:rPr>
        <w:t>1.1.</w:t>
      </w:r>
      <w:r w:rsidR="00A6171D">
        <w:rPr>
          <w:rFonts w:cstheme="minorHAnsi"/>
          <w:b/>
        </w:rPr>
        <w:t>7</w:t>
      </w:r>
      <w:r w:rsidRPr="0036460D">
        <w:rPr>
          <w:rFonts w:cstheme="minorHAnsi"/>
          <w:b/>
        </w:rPr>
        <w:t xml:space="preserve"> Medical</w:t>
      </w:r>
      <w:r w:rsidRPr="0036460D">
        <w:t xml:space="preserve"> </w:t>
      </w:r>
    </w:p>
    <w:p w14:paraId="2D298B5D" w14:textId="77777777" w:rsidR="0036460D" w:rsidRPr="00641EE4" w:rsidRDefault="0036460D" w:rsidP="0036460D">
      <w:pPr>
        <w:tabs>
          <w:tab w:val="left" w:pos="851"/>
          <w:tab w:val="left" w:pos="1701"/>
          <w:tab w:val="left" w:pos="2552"/>
          <w:tab w:val="left" w:pos="3544"/>
          <w:tab w:val="left" w:pos="4253"/>
          <w:tab w:val="left" w:pos="4536"/>
          <w:tab w:val="left" w:pos="4962"/>
          <w:tab w:val="left" w:pos="5387"/>
        </w:tabs>
        <w:jc w:val="both"/>
        <w:rPr>
          <w:rFonts w:cstheme="minorHAnsi"/>
        </w:rPr>
      </w:pPr>
      <w:r w:rsidRPr="00F246B7">
        <w:rPr>
          <w:rFonts w:cstheme="minorHAnsi"/>
          <w:b/>
          <w:bCs/>
        </w:rPr>
        <w:t xml:space="preserve">Teams are responsible for the fitness and safety of their players during the </w:t>
      </w:r>
      <w:r>
        <w:rPr>
          <w:rFonts w:cstheme="minorHAnsi"/>
          <w:b/>
          <w:bCs/>
        </w:rPr>
        <w:t>Tournament</w:t>
      </w:r>
      <w:r w:rsidRPr="00F246B7">
        <w:rPr>
          <w:rFonts w:cstheme="minorHAnsi"/>
          <w:b/>
          <w:bCs/>
        </w:rPr>
        <w:t>.</w:t>
      </w:r>
      <w:r w:rsidRPr="00641EE4">
        <w:rPr>
          <w:rFonts w:cstheme="minorHAnsi"/>
        </w:rPr>
        <w:t xml:space="preserve"> Teams acknowledge that participation in the </w:t>
      </w:r>
      <w:r>
        <w:rPr>
          <w:rFonts w:cstheme="minorHAnsi"/>
        </w:rPr>
        <w:t xml:space="preserve">Tournament </w:t>
      </w:r>
      <w:r w:rsidRPr="00641EE4">
        <w:rPr>
          <w:rFonts w:cstheme="minorHAnsi"/>
        </w:rPr>
        <w:t xml:space="preserve">may carry with it certain dangers including the risk of injury, and agree, to the extent permitted by law, to waive all claims for liability against any participant (including but not limited to players, coaches, volunteers and administrators) and release every such participant from all liability that may be incurred in connection with participation in the </w:t>
      </w:r>
      <w:r>
        <w:rPr>
          <w:rFonts w:cstheme="minorHAnsi"/>
        </w:rPr>
        <w:t>Tournament.</w:t>
      </w:r>
    </w:p>
    <w:p w14:paraId="7812468E" w14:textId="77777777" w:rsidR="0036460D" w:rsidRDefault="0036460D" w:rsidP="0036460D">
      <w:pPr>
        <w:spacing w:after="0" w:line="240" w:lineRule="auto"/>
        <w:jc w:val="both"/>
        <w:rPr>
          <w:rFonts w:cstheme="minorHAnsi"/>
        </w:rPr>
      </w:pPr>
      <w:r>
        <w:rPr>
          <w:rFonts w:cstheme="minorHAnsi"/>
        </w:rPr>
        <w:lastRenderedPageBreak/>
        <w:t>There will be no time off for injury</w:t>
      </w:r>
    </w:p>
    <w:p w14:paraId="091EEFEE" w14:textId="77777777" w:rsidR="0036460D" w:rsidRPr="0036460D" w:rsidRDefault="0036460D" w:rsidP="0036460D">
      <w:pPr>
        <w:spacing w:after="0" w:line="240" w:lineRule="auto"/>
        <w:jc w:val="both"/>
        <w:rPr>
          <w:rFonts w:cstheme="minorHAnsi"/>
          <w:sz w:val="16"/>
          <w:szCs w:val="16"/>
        </w:rPr>
      </w:pPr>
    </w:p>
    <w:p w14:paraId="76799890" w14:textId="7029A800" w:rsidR="0036460D" w:rsidRDefault="00304A0B" w:rsidP="0036460D">
      <w:pPr>
        <w:spacing w:after="0" w:line="240" w:lineRule="auto"/>
        <w:jc w:val="both"/>
        <w:rPr>
          <w:rFonts w:cstheme="minorHAnsi"/>
        </w:rPr>
      </w:pPr>
      <w:r w:rsidRPr="0036460D">
        <w:rPr>
          <w:rFonts w:cstheme="minorHAnsi"/>
        </w:rPr>
        <w:t>Hydration can be administered from technical zones at all times</w:t>
      </w:r>
      <w:r w:rsidR="0036460D">
        <w:rPr>
          <w:rFonts w:cstheme="minorHAnsi"/>
        </w:rPr>
        <w:t>.</w:t>
      </w:r>
      <w:r w:rsidRPr="0036460D">
        <w:rPr>
          <w:rFonts w:cstheme="minorHAnsi"/>
        </w:rPr>
        <w:t xml:space="preserve"> </w:t>
      </w:r>
      <w:r w:rsidR="0036460D">
        <w:rPr>
          <w:rFonts w:cstheme="minorHAnsi"/>
        </w:rPr>
        <w:t xml:space="preserve">Hydration </w:t>
      </w:r>
      <w:r w:rsidR="0036460D" w:rsidRPr="008D366B">
        <w:rPr>
          <w:rFonts w:cstheme="minorHAnsi"/>
        </w:rPr>
        <w:t xml:space="preserve">may only be taken on the field by </w:t>
      </w:r>
      <w:r w:rsidR="0036460D">
        <w:rPr>
          <w:rFonts w:cstheme="minorHAnsi"/>
        </w:rPr>
        <w:t>no more than two ‘</w:t>
      </w:r>
      <w:r w:rsidR="0036460D" w:rsidRPr="008D366B">
        <w:rPr>
          <w:rFonts w:cstheme="minorHAnsi"/>
        </w:rPr>
        <w:t>Water runner</w:t>
      </w:r>
      <w:r w:rsidR="0036460D">
        <w:rPr>
          <w:rFonts w:cstheme="minorHAnsi"/>
        </w:rPr>
        <w:t>s’</w:t>
      </w:r>
      <w:r w:rsidR="0036460D" w:rsidRPr="008D366B">
        <w:rPr>
          <w:rFonts w:cstheme="minorHAnsi"/>
        </w:rPr>
        <w:t xml:space="preserve"> </w:t>
      </w:r>
    </w:p>
    <w:p w14:paraId="31DED3EF" w14:textId="77777777" w:rsidR="0036460D" w:rsidRPr="0036460D" w:rsidRDefault="0036460D" w:rsidP="0036460D">
      <w:pPr>
        <w:spacing w:after="0" w:line="240" w:lineRule="auto"/>
        <w:jc w:val="both"/>
        <w:rPr>
          <w:rFonts w:cstheme="minorHAnsi"/>
          <w:sz w:val="16"/>
          <w:szCs w:val="16"/>
        </w:rPr>
      </w:pPr>
    </w:p>
    <w:p w14:paraId="4C7548F9" w14:textId="77777777" w:rsidR="0036460D" w:rsidRDefault="0036460D" w:rsidP="0036460D">
      <w:pPr>
        <w:spacing w:after="0" w:line="240" w:lineRule="auto"/>
        <w:jc w:val="both"/>
        <w:rPr>
          <w:rFonts w:cstheme="minorHAnsi"/>
        </w:rPr>
      </w:pPr>
      <w:r>
        <w:rPr>
          <w:rFonts w:cstheme="minorHAnsi"/>
        </w:rPr>
        <w:t xml:space="preserve">On field Hydration can be carried out </w:t>
      </w:r>
      <w:r w:rsidRPr="008D366B">
        <w:rPr>
          <w:rFonts w:cstheme="minorHAnsi"/>
        </w:rPr>
        <w:t xml:space="preserve">during </w:t>
      </w:r>
      <w:r>
        <w:rPr>
          <w:rFonts w:cstheme="minorHAnsi"/>
        </w:rPr>
        <w:t xml:space="preserve">prolonged </w:t>
      </w:r>
      <w:r w:rsidRPr="008D366B">
        <w:rPr>
          <w:rFonts w:cstheme="minorHAnsi"/>
        </w:rPr>
        <w:t>stoppages in play or when a try has been scored.</w:t>
      </w:r>
    </w:p>
    <w:p w14:paraId="519A7FD4" w14:textId="77777777" w:rsidR="0036460D" w:rsidRPr="0036460D" w:rsidRDefault="0036460D" w:rsidP="0036460D">
      <w:pPr>
        <w:spacing w:after="0" w:line="240" w:lineRule="auto"/>
        <w:jc w:val="both"/>
        <w:rPr>
          <w:rFonts w:cstheme="minorHAnsi"/>
          <w:sz w:val="16"/>
          <w:szCs w:val="16"/>
        </w:rPr>
      </w:pPr>
    </w:p>
    <w:p w14:paraId="78EBF67F" w14:textId="4D47ABE6" w:rsidR="0036460D" w:rsidRPr="0036460D" w:rsidRDefault="0036460D" w:rsidP="0036460D">
      <w:pPr>
        <w:spacing w:after="0" w:line="240" w:lineRule="auto"/>
        <w:jc w:val="both"/>
        <w:rPr>
          <w:rFonts w:cstheme="minorHAnsi"/>
        </w:rPr>
      </w:pPr>
      <w:r w:rsidRPr="0036460D">
        <w:rPr>
          <w:rFonts w:cstheme="minorHAnsi"/>
        </w:rPr>
        <w:t>The water carriers must remain in the technical zone at all times unless they enter the playing area to provide water at the correct time.</w:t>
      </w:r>
    </w:p>
    <w:p w14:paraId="2FFCF4FA" w14:textId="0F5C6525" w:rsidR="008D366B" w:rsidRDefault="008D366B" w:rsidP="008D366B">
      <w:pPr>
        <w:spacing w:after="0" w:line="240" w:lineRule="auto"/>
        <w:jc w:val="both"/>
        <w:rPr>
          <w:rFonts w:cstheme="minorHAnsi"/>
        </w:rPr>
      </w:pPr>
    </w:p>
    <w:p w14:paraId="1A73B00D" w14:textId="3934C02D" w:rsidR="0036460D" w:rsidRPr="00ED62FB" w:rsidRDefault="00ED62FB" w:rsidP="008D366B">
      <w:pPr>
        <w:spacing w:after="0" w:line="240" w:lineRule="auto"/>
        <w:jc w:val="both"/>
        <w:rPr>
          <w:rFonts w:cstheme="minorHAnsi"/>
          <w:b/>
          <w:bCs/>
        </w:rPr>
      </w:pPr>
      <w:r w:rsidRPr="00ED62FB">
        <w:rPr>
          <w:rFonts w:cstheme="minorHAnsi"/>
          <w:b/>
          <w:bCs/>
        </w:rPr>
        <w:t>1.1.</w:t>
      </w:r>
      <w:r w:rsidR="00A6171D">
        <w:rPr>
          <w:rFonts w:cstheme="minorHAnsi"/>
          <w:b/>
          <w:bCs/>
        </w:rPr>
        <w:t>8</w:t>
      </w:r>
      <w:r w:rsidRPr="00ED62FB">
        <w:rPr>
          <w:rFonts w:cstheme="minorHAnsi"/>
          <w:b/>
          <w:bCs/>
        </w:rPr>
        <w:t xml:space="preserve"> Injuries and replacements</w:t>
      </w:r>
    </w:p>
    <w:p w14:paraId="38353751" w14:textId="77777777" w:rsidR="00ED62FB" w:rsidRDefault="00ED62FB" w:rsidP="008D366B">
      <w:pPr>
        <w:spacing w:after="0" w:line="240" w:lineRule="auto"/>
        <w:jc w:val="both"/>
        <w:rPr>
          <w:rFonts w:cstheme="minorHAnsi"/>
        </w:rPr>
      </w:pPr>
      <w:bookmarkStart w:id="3" w:name="_Hlk213075112"/>
    </w:p>
    <w:p w14:paraId="66DE934C" w14:textId="3194E580" w:rsidR="0036460D" w:rsidRDefault="0036460D" w:rsidP="008D366B">
      <w:pPr>
        <w:spacing w:after="0" w:line="240" w:lineRule="auto"/>
        <w:jc w:val="both"/>
        <w:rPr>
          <w:rFonts w:cstheme="minorHAnsi"/>
        </w:rPr>
      </w:pPr>
      <w:r>
        <w:rPr>
          <w:rFonts w:cstheme="minorHAnsi"/>
        </w:rPr>
        <w:t>There will be no time off for injury</w:t>
      </w:r>
    </w:p>
    <w:p w14:paraId="049938C7" w14:textId="77777777" w:rsidR="00ED62FB" w:rsidRDefault="00ED62FB" w:rsidP="008D366B">
      <w:pPr>
        <w:spacing w:after="0" w:line="240" w:lineRule="auto"/>
        <w:jc w:val="both"/>
        <w:rPr>
          <w:rFonts w:cstheme="minorHAnsi"/>
        </w:rPr>
      </w:pPr>
    </w:p>
    <w:bookmarkEnd w:id="3"/>
    <w:p w14:paraId="784A2BA9" w14:textId="678C8DC2" w:rsidR="0036460D" w:rsidRDefault="00ED62FB" w:rsidP="008D366B">
      <w:pPr>
        <w:spacing w:after="0" w:line="240" w:lineRule="auto"/>
        <w:jc w:val="both"/>
        <w:rPr>
          <w:rFonts w:cstheme="minorHAnsi"/>
        </w:rPr>
      </w:pPr>
      <w:r w:rsidRPr="009D3DE8">
        <w:rPr>
          <w:rFonts w:cstheme="minorHAnsi"/>
        </w:rPr>
        <w:t xml:space="preserve">Replacements or substitutions may only be made at a stoppage </w:t>
      </w:r>
      <w:r w:rsidR="008C3249">
        <w:rPr>
          <w:rFonts w:cstheme="minorHAnsi"/>
        </w:rPr>
        <w:t xml:space="preserve">in play </w:t>
      </w:r>
      <w:r w:rsidRPr="009D3DE8">
        <w:rPr>
          <w:rFonts w:cstheme="minorHAnsi"/>
        </w:rPr>
        <w:t xml:space="preserve">(When a try is scored, at injury break, </w:t>
      </w:r>
      <w:r w:rsidR="008C3249">
        <w:rPr>
          <w:rFonts w:cstheme="minorHAnsi"/>
        </w:rPr>
        <w:t>s</w:t>
      </w:r>
      <w:r w:rsidRPr="009D3DE8">
        <w:rPr>
          <w:rFonts w:cstheme="minorHAnsi"/>
        </w:rPr>
        <w:t>crum, lineout, or halftime</w:t>
      </w:r>
      <w:r>
        <w:rPr>
          <w:rFonts w:cstheme="minorHAnsi"/>
        </w:rPr>
        <w:t>)</w:t>
      </w:r>
    </w:p>
    <w:p w14:paraId="3CCFF309" w14:textId="77777777" w:rsidR="008C3249" w:rsidRPr="008C3249" w:rsidRDefault="008C3249" w:rsidP="008D366B">
      <w:pPr>
        <w:spacing w:after="0" w:line="240" w:lineRule="auto"/>
        <w:jc w:val="both"/>
        <w:rPr>
          <w:rFonts w:cstheme="minorHAnsi"/>
          <w:sz w:val="16"/>
          <w:szCs w:val="16"/>
        </w:rPr>
      </w:pPr>
    </w:p>
    <w:p w14:paraId="7EB65842" w14:textId="162732E1" w:rsidR="008C3249" w:rsidRPr="009D3DE8" w:rsidRDefault="008C3249" w:rsidP="008C3249">
      <w:pPr>
        <w:rPr>
          <w:rFonts w:cstheme="minorHAnsi"/>
        </w:rPr>
      </w:pPr>
      <w:r w:rsidRPr="009D3DE8">
        <w:rPr>
          <w:rFonts w:cstheme="minorHAnsi"/>
        </w:rPr>
        <w:t xml:space="preserve">Temporary replacement for a blood injury to a player is permitted.  </w:t>
      </w:r>
    </w:p>
    <w:p w14:paraId="1E1D2E7D" w14:textId="2C914A02" w:rsidR="008C3249" w:rsidRDefault="008C3249" w:rsidP="008C3249">
      <w:pPr>
        <w:ind w:right="-1"/>
        <w:jc w:val="both"/>
        <w:rPr>
          <w:rFonts w:cstheme="minorHAnsi"/>
          <w:bCs/>
        </w:rPr>
      </w:pPr>
      <w:r w:rsidRPr="009D3DE8">
        <w:rPr>
          <w:rFonts w:cstheme="minorHAnsi"/>
        </w:rPr>
        <w:t xml:space="preserve">Once the </w:t>
      </w:r>
      <w:bookmarkStart w:id="4" w:name="_Hlk213078218"/>
      <w:r w:rsidRPr="009D3DE8">
        <w:rPr>
          <w:rFonts w:cstheme="minorHAnsi"/>
        </w:rPr>
        <w:t xml:space="preserve">Tournament </w:t>
      </w:r>
      <w:bookmarkEnd w:id="4"/>
      <w:r w:rsidRPr="009D3DE8">
        <w:rPr>
          <w:rFonts w:cstheme="minorHAnsi"/>
        </w:rPr>
        <w:t xml:space="preserve">has commenced, </w:t>
      </w:r>
      <w:r w:rsidRPr="009D3DE8">
        <w:rPr>
          <w:rFonts w:cstheme="minorHAnsi"/>
          <w:bCs/>
        </w:rPr>
        <w:t xml:space="preserve">no interchanging of players between squads will be permitted during the </w:t>
      </w:r>
      <w:bookmarkStart w:id="5" w:name="_Hlk213076391"/>
      <w:r>
        <w:rPr>
          <w:rFonts w:cstheme="minorHAnsi"/>
          <w:bCs/>
        </w:rPr>
        <w:t>Tournament</w:t>
      </w:r>
      <w:bookmarkEnd w:id="5"/>
      <w:r w:rsidRPr="009D3DE8">
        <w:rPr>
          <w:rFonts w:cstheme="minorHAnsi"/>
          <w:bCs/>
        </w:rPr>
        <w:t xml:space="preserve"> (including in the event of an injury), unless otherwise sanctioned by</w:t>
      </w:r>
      <w:r>
        <w:rPr>
          <w:rFonts w:cstheme="minorHAnsi"/>
          <w:bCs/>
        </w:rPr>
        <w:t xml:space="preserve"> </w:t>
      </w:r>
      <w:r w:rsidRPr="009D3DE8">
        <w:rPr>
          <w:rFonts w:cstheme="minorHAnsi"/>
          <w:bCs/>
        </w:rPr>
        <w:t>the</w:t>
      </w:r>
      <w:r>
        <w:rPr>
          <w:rFonts w:cstheme="minorHAnsi"/>
          <w:bCs/>
        </w:rPr>
        <w:t xml:space="preserve"> Tournament</w:t>
      </w:r>
      <w:r w:rsidRPr="009D3DE8">
        <w:rPr>
          <w:rFonts w:cstheme="minorHAnsi"/>
          <w:bCs/>
        </w:rPr>
        <w:t xml:space="preserve"> Director or his/her nominee.</w:t>
      </w:r>
    </w:p>
    <w:p w14:paraId="25D4DBB6" w14:textId="442877A9" w:rsidR="008C3249" w:rsidRPr="009D3DE8" w:rsidRDefault="008C3249" w:rsidP="008C3249">
      <w:pPr>
        <w:rPr>
          <w:rFonts w:cstheme="minorHAnsi"/>
          <w:color w:val="000000"/>
        </w:rPr>
      </w:pPr>
      <w:r w:rsidRPr="009D3DE8">
        <w:rPr>
          <w:rFonts w:cstheme="minorHAnsi"/>
        </w:rPr>
        <w:t>If a serious injury occurs that</w:t>
      </w:r>
      <w:r w:rsidRPr="009D3DE8">
        <w:rPr>
          <w:rFonts w:cstheme="minorHAnsi"/>
          <w:color w:val="000000"/>
        </w:rPr>
        <w:t xml:space="preserve"> prevents the conclusion of a match the following will occur -</w:t>
      </w:r>
    </w:p>
    <w:p w14:paraId="71FD98DA" w14:textId="77777777" w:rsidR="008C3249" w:rsidRPr="009D3DE8" w:rsidRDefault="008C3249" w:rsidP="008C3249">
      <w:pPr>
        <w:rPr>
          <w:rFonts w:cstheme="minorHAnsi"/>
          <w:color w:val="000000"/>
        </w:rPr>
      </w:pPr>
      <w:r w:rsidRPr="009D3DE8">
        <w:rPr>
          <w:rFonts w:cstheme="minorHAnsi"/>
          <w:color w:val="000000"/>
        </w:rPr>
        <w:t>(a) If the injury occurs in the first half and the match cannot be concluded a draw (14 -14 will be recorded) be the result.</w:t>
      </w:r>
    </w:p>
    <w:p w14:paraId="28DDC4D4" w14:textId="77777777" w:rsidR="008C3249" w:rsidRPr="009D3DE8" w:rsidRDefault="008C3249" w:rsidP="008C3249">
      <w:pPr>
        <w:rPr>
          <w:rFonts w:cstheme="minorHAnsi"/>
          <w:color w:val="000000"/>
        </w:rPr>
      </w:pPr>
      <w:r w:rsidRPr="009D3DE8">
        <w:rPr>
          <w:rFonts w:cstheme="minorHAnsi"/>
          <w:color w:val="000000"/>
        </w:rPr>
        <w:t>(b) If the injury occurs in the second half the score at the time of the injury stands.</w:t>
      </w:r>
    </w:p>
    <w:p w14:paraId="23D28271" w14:textId="21D82604" w:rsidR="008C3249" w:rsidRPr="009D3DE8" w:rsidRDefault="00826DD9" w:rsidP="008C3249">
      <w:pPr>
        <w:rPr>
          <w:rFonts w:cstheme="minorHAnsi"/>
        </w:rPr>
      </w:pPr>
      <w:r w:rsidRPr="009D3DE8">
        <w:rPr>
          <w:rFonts w:cstheme="minorHAnsi"/>
        </w:rPr>
        <w:t>If</w:t>
      </w:r>
      <w:r w:rsidR="008C3249" w:rsidRPr="009D3DE8">
        <w:rPr>
          <w:rFonts w:cstheme="minorHAnsi"/>
        </w:rPr>
        <w:t>, due to injuries, a team is unable to field a full complement of players from its</w:t>
      </w:r>
      <w:r w:rsidR="00313824">
        <w:rPr>
          <w:rFonts w:cstheme="minorHAnsi"/>
        </w:rPr>
        <w:t>’</w:t>
      </w:r>
      <w:r w:rsidR="00313824" w:rsidRPr="009D3DE8">
        <w:rPr>
          <w:rFonts w:cstheme="minorHAnsi"/>
        </w:rPr>
        <w:t xml:space="preserve"> own</w:t>
      </w:r>
      <w:r w:rsidR="008C3249" w:rsidRPr="009D3DE8">
        <w:rPr>
          <w:rFonts w:cstheme="minorHAnsi"/>
        </w:rPr>
        <w:t xml:space="preserve"> squad of (up to 1</w:t>
      </w:r>
      <w:r w:rsidR="008C3249">
        <w:rPr>
          <w:rFonts w:cstheme="minorHAnsi"/>
        </w:rPr>
        <w:t>2</w:t>
      </w:r>
      <w:r w:rsidR="008C3249" w:rsidRPr="009D3DE8">
        <w:rPr>
          <w:rFonts w:cstheme="minorHAnsi"/>
        </w:rPr>
        <w:t xml:space="preserve">) registered players, the team may seek advice from the </w:t>
      </w:r>
      <w:r w:rsidR="008C3249">
        <w:rPr>
          <w:rFonts w:cstheme="minorHAnsi"/>
          <w:bCs/>
        </w:rPr>
        <w:t>Tournament</w:t>
      </w:r>
      <w:r w:rsidR="008C3249" w:rsidRPr="009D3DE8">
        <w:rPr>
          <w:rFonts w:cstheme="minorHAnsi"/>
        </w:rPr>
        <w:t xml:space="preserve"> Director who may at </w:t>
      </w:r>
      <w:r w:rsidR="008C3249">
        <w:rPr>
          <w:rFonts w:cstheme="minorHAnsi"/>
        </w:rPr>
        <w:t xml:space="preserve">their </w:t>
      </w:r>
      <w:r w:rsidR="008C3249" w:rsidRPr="009D3DE8">
        <w:rPr>
          <w:rFonts w:cstheme="minorHAnsi"/>
        </w:rPr>
        <w:t>discretion assist the team with additional players</w:t>
      </w:r>
      <w:r>
        <w:rPr>
          <w:rFonts w:cstheme="minorHAnsi"/>
        </w:rPr>
        <w:t xml:space="preserve"> where available and eligible</w:t>
      </w:r>
      <w:r w:rsidR="008C3249" w:rsidRPr="009D3DE8">
        <w:rPr>
          <w:rFonts w:cstheme="minorHAnsi"/>
        </w:rPr>
        <w:t>.</w:t>
      </w:r>
    </w:p>
    <w:p w14:paraId="1464EF76" w14:textId="77777777" w:rsidR="00826DD9" w:rsidRDefault="00313824" w:rsidP="00826DD9">
      <w:pPr>
        <w:spacing w:after="0" w:line="240" w:lineRule="auto"/>
        <w:jc w:val="both"/>
        <w:rPr>
          <w:rFonts w:cstheme="minorHAnsi"/>
        </w:rPr>
      </w:pPr>
      <w:r>
        <w:rPr>
          <w:rFonts w:cstheme="minorHAnsi"/>
        </w:rPr>
        <w:t>There are five (5) substitutions allowed per game</w:t>
      </w:r>
      <w:r w:rsidR="00826DD9">
        <w:rPr>
          <w:rFonts w:cstheme="minorHAnsi"/>
        </w:rPr>
        <w:t xml:space="preserve">. </w:t>
      </w:r>
    </w:p>
    <w:p w14:paraId="520BAF80" w14:textId="77777777" w:rsidR="00826DD9" w:rsidRDefault="00826DD9" w:rsidP="00826DD9">
      <w:pPr>
        <w:spacing w:after="0" w:line="240" w:lineRule="auto"/>
        <w:jc w:val="both"/>
        <w:rPr>
          <w:rFonts w:cstheme="minorHAnsi"/>
        </w:rPr>
      </w:pPr>
    </w:p>
    <w:p w14:paraId="21CD89E3" w14:textId="0C4FEC18" w:rsidR="00826DD9" w:rsidRDefault="00826DD9" w:rsidP="00826DD9">
      <w:pPr>
        <w:spacing w:after="0" w:line="240" w:lineRule="auto"/>
        <w:jc w:val="both"/>
        <w:rPr>
          <w:rFonts w:cstheme="minorHAnsi"/>
        </w:rPr>
      </w:pPr>
      <w:r>
        <w:rPr>
          <w:rFonts w:cstheme="minorHAnsi"/>
        </w:rPr>
        <w:t>Team managers must hand numbered cards (Supplied by game management) to the game management representative before the player takes the field at a stoppage in play.</w:t>
      </w:r>
      <w:r w:rsidRPr="00826DD9">
        <w:rPr>
          <w:rFonts w:cstheme="minorHAnsi"/>
        </w:rPr>
        <w:t xml:space="preserve"> </w:t>
      </w:r>
      <w:r w:rsidRPr="009D3DE8">
        <w:rPr>
          <w:rFonts w:cstheme="minorHAnsi"/>
        </w:rPr>
        <w:t xml:space="preserve">(When a try is scored, at injury break, </w:t>
      </w:r>
      <w:r>
        <w:rPr>
          <w:rFonts w:cstheme="minorHAnsi"/>
        </w:rPr>
        <w:t>s</w:t>
      </w:r>
      <w:r w:rsidRPr="009D3DE8">
        <w:rPr>
          <w:rFonts w:cstheme="minorHAnsi"/>
        </w:rPr>
        <w:t>crum, lineout, or halftime</w:t>
      </w:r>
      <w:r>
        <w:rPr>
          <w:rFonts w:cstheme="minorHAnsi"/>
        </w:rPr>
        <w:t>)</w:t>
      </w:r>
    </w:p>
    <w:p w14:paraId="4B53DA2F" w14:textId="77777777" w:rsidR="00826DD9" w:rsidRPr="00826DD9" w:rsidRDefault="00826DD9" w:rsidP="00313824">
      <w:pPr>
        <w:rPr>
          <w:rFonts w:cstheme="minorHAnsi"/>
          <w:sz w:val="16"/>
          <w:szCs w:val="16"/>
        </w:rPr>
      </w:pPr>
    </w:p>
    <w:p w14:paraId="0FF9560C" w14:textId="0BF4DE8F" w:rsidR="00313824" w:rsidRDefault="00313824" w:rsidP="00313824">
      <w:pPr>
        <w:rPr>
          <w:rFonts w:cstheme="minorHAnsi"/>
        </w:rPr>
      </w:pPr>
      <w:r w:rsidRPr="00313824">
        <w:rPr>
          <w:rFonts w:cstheme="minorHAnsi"/>
        </w:rPr>
        <w:t xml:space="preserve">All reserves from both teams must be within the </w:t>
      </w:r>
      <w:r w:rsidR="00826DD9">
        <w:rPr>
          <w:rFonts w:cstheme="minorHAnsi"/>
        </w:rPr>
        <w:t>technical</w:t>
      </w:r>
      <w:r>
        <w:rPr>
          <w:rFonts w:cstheme="minorHAnsi"/>
        </w:rPr>
        <w:t xml:space="preserve"> zones l</w:t>
      </w:r>
      <w:r w:rsidRPr="00313824">
        <w:rPr>
          <w:rFonts w:cstheme="minorHAnsi"/>
        </w:rPr>
        <w:t xml:space="preserve">ocated adjoining the </w:t>
      </w:r>
      <w:r w:rsidR="00826DD9">
        <w:rPr>
          <w:rFonts w:cstheme="minorHAnsi"/>
        </w:rPr>
        <w:t xml:space="preserve">game management </w:t>
      </w:r>
      <w:r w:rsidRPr="00313824">
        <w:rPr>
          <w:rFonts w:cstheme="minorHAnsi"/>
        </w:rPr>
        <w:t>tent</w:t>
      </w:r>
      <w:r w:rsidR="00826DD9">
        <w:rPr>
          <w:rFonts w:cstheme="minorHAnsi"/>
        </w:rPr>
        <w:t xml:space="preserve"> at halftime</w:t>
      </w:r>
      <w:r w:rsidRPr="00313824">
        <w:rPr>
          <w:rFonts w:cstheme="minorHAnsi"/>
        </w:rPr>
        <w:t xml:space="preserve">. </w:t>
      </w:r>
    </w:p>
    <w:p w14:paraId="7B8045CB" w14:textId="0170F504" w:rsidR="00313824" w:rsidRDefault="00313824" w:rsidP="00313824">
      <w:pPr>
        <w:rPr>
          <w:rFonts w:cstheme="minorHAnsi"/>
        </w:rPr>
      </w:pPr>
      <w:r w:rsidRPr="00313824">
        <w:rPr>
          <w:rFonts w:cstheme="minorHAnsi"/>
          <w:b/>
          <w:bCs/>
        </w:rPr>
        <w:t>The 12 players (that were registered at the start of the day)</w:t>
      </w:r>
      <w:r w:rsidRPr="00313824">
        <w:rPr>
          <w:rFonts w:cstheme="minorHAnsi"/>
        </w:rPr>
        <w:t xml:space="preserve"> are the only players eligible to play that day. You may not substitute any of the original 12 players for any reason including injury</w:t>
      </w:r>
      <w:r>
        <w:rPr>
          <w:rFonts w:cstheme="minorHAnsi"/>
        </w:rPr>
        <w:t xml:space="preserve"> without permission from the Tournament Director</w:t>
      </w:r>
      <w:r w:rsidRPr="00313824">
        <w:rPr>
          <w:rFonts w:cstheme="minorHAnsi"/>
        </w:rPr>
        <w:t xml:space="preserve">. </w:t>
      </w:r>
    </w:p>
    <w:p w14:paraId="1E97118F" w14:textId="7435E056" w:rsidR="00826DD9" w:rsidRDefault="00826DD9" w:rsidP="00313824">
      <w:pPr>
        <w:rPr>
          <w:rFonts w:cstheme="minorHAnsi"/>
        </w:rPr>
      </w:pPr>
      <w:r>
        <w:rPr>
          <w:rFonts w:cstheme="minorHAnsi"/>
        </w:rPr>
        <w:t>A team must have a minimum of five (5) fit players to start the game</w:t>
      </w:r>
      <w:r w:rsidR="00530686">
        <w:rPr>
          <w:rFonts w:cstheme="minorHAnsi"/>
        </w:rPr>
        <w:t>.</w:t>
      </w:r>
    </w:p>
    <w:p w14:paraId="74774BEB" w14:textId="77777777" w:rsidR="00A6171D" w:rsidRDefault="00A6171D" w:rsidP="00313824">
      <w:pPr>
        <w:rPr>
          <w:rFonts w:cstheme="minorHAnsi"/>
        </w:rPr>
      </w:pPr>
    </w:p>
    <w:p w14:paraId="70659843" w14:textId="7761BEE7" w:rsidR="00530686" w:rsidRPr="00A6171D" w:rsidRDefault="00A6171D" w:rsidP="00313824">
      <w:pPr>
        <w:rPr>
          <w:rFonts w:cstheme="minorHAnsi"/>
          <w:b/>
          <w:bCs/>
          <w:sz w:val="28"/>
          <w:szCs w:val="28"/>
        </w:rPr>
      </w:pPr>
      <w:r>
        <w:rPr>
          <w:rFonts w:cstheme="minorHAnsi"/>
          <w:b/>
          <w:bCs/>
          <w:sz w:val="28"/>
          <w:szCs w:val="28"/>
        </w:rPr>
        <w:t>Foul Play</w:t>
      </w:r>
    </w:p>
    <w:p w14:paraId="02381281" w14:textId="301E67A8" w:rsidR="00530686" w:rsidRPr="009D3DE8" w:rsidRDefault="00530686" w:rsidP="00530686">
      <w:pPr>
        <w:rPr>
          <w:rFonts w:cstheme="minorHAnsi"/>
        </w:rPr>
      </w:pPr>
      <w:r w:rsidRPr="009D3DE8">
        <w:rPr>
          <w:rFonts w:cstheme="minorHAnsi"/>
        </w:rPr>
        <w:t xml:space="preserve">If a player is sent off (red carded) during a game, he/she can be replaced and will not be permitted to play again in the Tournament </w:t>
      </w:r>
      <w:r>
        <w:rPr>
          <w:rFonts w:cstheme="minorHAnsi"/>
        </w:rPr>
        <w:t>u</w:t>
      </w:r>
      <w:r w:rsidRPr="009D3DE8">
        <w:rPr>
          <w:rFonts w:cstheme="minorHAnsi"/>
        </w:rPr>
        <w:t xml:space="preserve">ntil he/she has appeared before the </w:t>
      </w:r>
      <w:bookmarkStart w:id="6" w:name="_Hlk213079229"/>
      <w:r w:rsidRPr="009D3DE8">
        <w:rPr>
          <w:rFonts w:cstheme="minorHAnsi"/>
        </w:rPr>
        <w:t>Tournament</w:t>
      </w:r>
      <w:r>
        <w:rPr>
          <w:rFonts w:cstheme="minorHAnsi"/>
        </w:rPr>
        <w:t>’</w:t>
      </w:r>
      <w:r w:rsidRPr="009D3DE8">
        <w:rPr>
          <w:rFonts w:cstheme="minorHAnsi"/>
        </w:rPr>
        <w:t xml:space="preserve">s disciplinary committee </w:t>
      </w:r>
      <w:bookmarkEnd w:id="6"/>
      <w:r w:rsidRPr="009D3DE8">
        <w:rPr>
          <w:rFonts w:cstheme="minorHAnsi"/>
        </w:rPr>
        <w:t xml:space="preserve">and </w:t>
      </w:r>
      <w:r w:rsidRPr="009D3DE8">
        <w:rPr>
          <w:rFonts w:cstheme="minorHAnsi"/>
        </w:rPr>
        <w:lastRenderedPageBreak/>
        <w:t xml:space="preserve">served any suspension they impose. The team’s squad shall be reduced in number accordingly for the remainder of the tournament.  </w:t>
      </w:r>
    </w:p>
    <w:p w14:paraId="4939D9E6" w14:textId="4A1F6459" w:rsidR="00530686" w:rsidRPr="009D3DE8" w:rsidRDefault="00530686" w:rsidP="00530686">
      <w:pPr>
        <w:rPr>
          <w:rFonts w:cstheme="minorHAnsi"/>
        </w:rPr>
      </w:pPr>
      <w:bookmarkStart w:id="7" w:name="_Hlk213079358"/>
      <w:r w:rsidRPr="009D3DE8">
        <w:rPr>
          <w:rFonts w:cstheme="minorHAnsi"/>
        </w:rPr>
        <w:t>The Tournament Director</w:t>
      </w:r>
      <w:r>
        <w:rPr>
          <w:rFonts w:cstheme="minorHAnsi"/>
        </w:rPr>
        <w:t>/Manager</w:t>
      </w:r>
      <w:r w:rsidRPr="009D3DE8">
        <w:rPr>
          <w:rFonts w:cstheme="minorHAnsi"/>
        </w:rPr>
        <w:t xml:space="preserve"> will appoint the Tournament’s </w:t>
      </w:r>
      <w:bookmarkStart w:id="8" w:name="_Hlk213078946"/>
      <w:r w:rsidRPr="009D3DE8">
        <w:rPr>
          <w:rFonts w:cstheme="minorHAnsi"/>
        </w:rPr>
        <w:t>disciplinary</w:t>
      </w:r>
      <w:bookmarkEnd w:id="8"/>
      <w:r w:rsidRPr="009D3DE8">
        <w:rPr>
          <w:rFonts w:cstheme="minorHAnsi"/>
        </w:rPr>
        <w:t xml:space="preserve"> committee and schedule hearings as soon as practicable. The </w:t>
      </w:r>
      <w:r w:rsidR="00490A89" w:rsidRPr="009D3DE8">
        <w:rPr>
          <w:rFonts w:cstheme="minorHAnsi"/>
        </w:rPr>
        <w:t xml:space="preserve">Tournament </w:t>
      </w:r>
      <w:r w:rsidRPr="009D3DE8">
        <w:rPr>
          <w:rFonts w:cstheme="minorHAnsi"/>
        </w:rPr>
        <w:t>Director</w:t>
      </w:r>
      <w:r>
        <w:rPr>
          <w:rFonts w:cstheme="minorHAnsi"/>
        </w:rPr>
        <w:t>/Manager</w:t>
      </w:r>
      <w:r w:rsidRPr="009D3DE8">
        <w:rPr>
          <w:rFonts w:cstheme="minorHAnsi"/>
        </w:rPr>
        <w:t xml:space="preserve"> can at his</w:t>
      </w:r>
      <w:r>
        <w:rPr>
          <w:rFonts w:cstheme="minorHAnsi"/>
        </w:rPr>
        <w:t>/her</w:t>
      </w:r>
      <w:r w:rsidRPr="009D3DE8">
        <w:rPr>
          <w:rFonts w:cstheme="minorHAnsi"/>
        </w:rPr>
        <w:t xml:space="preserve"> discretion refer the hearing to the player’s home union. </w:t>
      </w:r>
    </w:p>
    <w:bookmarkEnd w:id="7"/>
    <w:p w14:paraId="1CB91971" w14:textId="14781877" w:rsidR="00530686" w:rsidRPr="009D3DE8" w:rsidRDefault="00530686" w:rsidP="00530686">
      <w:pPr>
        <w:rPr>
          <w:rFonts w:cstheme="minorHAnsi"/>
        </w:rPr>
      </w:pPr>
      <w:r w:rsidRPr="009D3DE8">
        <w:rPr>
          <w:rFonts w:cstheme="minorHAnsi"/>
        </w:rPr>
        <w:t xml:space="preserve">Any appeal of the decision of the disciplinary committee will have be required in writing within 24 hours of the incident to the Appeals Committee of the New South Wales Rugby Union. The Appeals Committee will not be convened until following the conclusion of the </w:t>
      </w:r>
      <w:r w:rsidR="00490A89" w:rsidRPr="009D3DE8">
        <w:rPr>
          <w:rFonts w:cstheme="minorHAnsi"/>
        </w:rPr>
        <w:t>Tournament</w:t>
      </w:r>
      <w:r w:rsidRPr="009D3DE8">
        <w:rPr>
          <w:rFonts w:cstheme="minorHAnsi"/>
        </w:rPr>
        <w:t xml:space="preserve">. </w:t>
      </w:r>
    </w:p>
    <w:p w14:paraId="6F1ABA78" w14:textId="77777777" w:rsidR="00490A89" w:rsidRDefault="00530686" w:rsidP="00490A89">
      <w:pPr>
        <w:rPr>
          <w:rFonts w:cstheme="minorHAnsi"/>
        </w:rPr>
      </w:pPr>
      <w:r w:rsidRPr="009D3DE8">
        <w:rPr>
          <w:rFonts w:cstheme="minorHAnsi"/>
        </w:rPr>
        <w:t>If a player is temporarily suspended (yellow carde</w:t>
      </w:r>
      <w:r w:rsidR="00490A89">
        <w:rPr>
          <w:rFonts w:cstheme="minorHAnsi"/>
        </w:rPr>
        <w:t>d</w:t>
      </w:r>
      <w:r w:rsidRPr="009D3DE8">
        <w:rPr>
          <w:rFonts w:cstheme="minorHAnsi"/>
        </w:rPr>
        <w:t>) by the referee he/she must proceed immediately to the seat provided at the half</w:t>
      </w:r>
      <w:r>
        <w:rPr>
          <w:rFonts w:cstheme="minorHAnsi"/>
        </w:rPr>
        <w:t>-</w:t>
      </w:r>
      <w:r w:rsidRPr="009D3DE8">
        <w:rPr>
          <w:rFonts w:cstheme="minorHAnsi"/>
        </w:rPr>
        <w:t xml:space="preserve">way </w:t>
      </w:r>
      <w:r>
        <w:rPr>
          <w:rFonts w:cstheme="minorHAnsi"/>
        </w:rPr>
        <w:t>l</w:t>
      </w:r>
      <w:r w:rsidRPr="009D3DE8">
        <w:rPr>
          <w:rFonts w:cstheme="minorHAnsi"/>
        </w:rPr>
        <w:t xml:space="preserve">ine in front of the </w:t>
      </w:r>
      <w:r w:rsidR="00490A89">
        <w:rPr>
          <w:rFonts w:cstheme="minorHAnsi"/>
        </w:rPr>
        <w:t>game management tent</w:t>
      </w:r>
      <w:r w:rsidRPr="009D3DE8">
        <w:rPr>
          <w:rFonts w:cstheme="minorHAnsi"/>
        </w:rPr>
        <w:t xml:space="preserve">. </w:t>
      </w:r>
      <w:r w:rsidR="00490A89" w:rsidRPr="009D3DE8">
        <w:rPr>
          <w:rFonts w:cstheme="minorHAnsi"/>
        </w:rPr>
        <w:t xml:space="preserve">They must remain there for two (2) minutes of playing time. </w:t>
      </w:r>
    </w:p>
    <w:p w14:paraId="245470CA" w14:textId="6F709357" w:rsidR="00490A89" w:rsidRDefault="00490A89" w:rsidP="00530686">
      <w:pPr>
        <w:rPr>
          <w:rFonts w:cstheme="minorHAnsi"/>
        </w:rPr>
      </w:pPr>
      <w:r>
        <w:rPr>
          <w:rFonts w:cstheme="minorHAnsi"/>
        </w:rPr>
        <w:t xml:space="preserve">The game management will record all yellow cards on the scoring sheet. </w:t>
      </w:r>
    </w:p>
    <w:p w14:paraId="271CB50E" w14:textId="0028629D" w:rsidR="00530686" w:rsidRPr="009D3DE8" w:rsidRDefault="00530686" w:rsidP="00530686">
      <w:pPr>
        <w:rPr>
          <w:rFonts w:cstheme="minorHAnsi"/>
        </w:rPr>
      </w:pPr>
      <w:r w:rsidRPr="009D3DE8">
        <w:rPr>
          <w:rFonts w:cstheme="minorHAnsi"/>
        </w:rPr>
        <w:t>Any player who receives three</w:t>
      </w:r>
      <w:r w:rsidR="00490A89">
        <w:rPr>
          <w:rFonts w:cstheme="minorHAnsi"/>
        </w:rPr>
        <w:t xml:space="preserve"> (3)</w:t>
      </w:r>
      <w:r w:rsidRPr="009D3DE8">
        <w:rPr>
          <w:rFonts w:cstheme="minorHAnsi"/>
        </w:rPr>
        <w:t xml:space="preserve"> yellow cards will be suspended for </w:t>
      </w:r>
      <w:r>
        <w:rPr>
          <w:rFonts w:cstheme="minorHAnsi"/>
        </w:rPr>
        <w:t xml:space="preserve">one game in the </w:t>
      </w:r>
      <w:r w:rsidRPr="009D3DE8">
        <w:rPr>
          <w:rFonts w:cstheme="minorHAnsi"/>
        </w:rPr>
        <w:t>tournament.</w:t>
      </w:r>
    </w:p>
    <w:p w14:paraId="258EF8F8" w14:textId="498D015F" w:rsidR="00490A89" w:rsidRPr="00490A89" w:rsidRDefault="00490A89" w:rsidP="00490A89">
      <w:pPr>
        <w:rPr>
          <w:rFonts w:cstheme="minorHAnsi"/>
        </w:rPr>
      </w:pPr>
      <w:r w:rsidRPr="00490A89">
        <w:rPr>
          <w:rFonts w:cstheme="minorHAnsi"/>
        </w:rPr>
        <w:t xml:space="preserve">If a team wilfully refuses to play or wilfully abandons a match in progress or by their actions they flout or disadvantage their opponents, then subject to confirmation by the Tournament </w:t>
      </w:r>
      <w:r w:rsidR="00C8345D" w:rsidRPr="009D3DE8">
        <w:rPr>
          <w:rFonts w:cstheme="minorHAnsi"/>
        </w:rPr>
        <w:t>disciplinary</w:t>
      </w:r>
      <w:r w:rsidR="00C8345D" w:rsidRPr="00490A89">
        <w:rPr>
          <w:rFonts w:cstheme="minorHAnsi"/>
        </w:rPr>
        <w:t xml:space="preserve"> </w:t>
      </w:r>
      <w:r w:rsidR="00C8345D">
        <w:rPr>
          <w:rFonts w:cstheme="minorHAnsi"/>
        </w:rPr>
        <w:t>c</w:t>
      </w:r>
      <w:r w:rsidRPr="00490A89">
        <w:rPr>
          <w:rFonts w:cstheme="minorHAnsi"/>
        </w:rPr>
        <w:t xml:space="preserve">ommittee, that team will be subject to any or all penalties noted below. </w:t>
      </w:r>
    </w:p>
    <w:p w14:paraId="78F20EAB" w14:textId="6825BD24" w:rsidR="00490A89" w:rsidRPr="00490A89" w:rsidRDefault="00490A89" w:rsidP="00490A89">
      <w:pPr>
        <w:rPr>
          <w:rFonts w:cstheme="minorHAnsi"/>
        </w:rPr>
      </w:pPr>
      <w:r>
        <w:rPr>
          <w:rFonts w:cstheme="minorHAnsi"/>
        </w:rPr>
        <w:t>If any team is found guilty of b</w:t>
      </w:r>
      <w:r w:rsidRPr="00490A89">
        <w:rPr>
          <w:rFonts w:cstheme="minorHAnsi"/>
        </w:rPr>
        <w:t>reach</w:t>
      </w:r>
      <w:r>
        <w:rPr>
          <w:rFonts w:cstheme="minorHAnsi"/>
        </w:rPr>
        <w:t>ing</w:t>
      </w:r>
      <w:r w:rsidRPr="00490A89">
        <w:rPr>
          <w:rFonts w:cstheme="minorHAnsi"/>
        </w:rPr>
        <w:t xml:space="preserve"> of any competition rule may include any or </w:t>
      </w:r>
      <w:r w:rsidR="00C8345D" w:rsidRPr="00490A89">
        <w:rPr>
          <w:rFonts w:cstheme="minorHAnsi"/>
        </w:rPr>
        <w:t>all</w:t>
      </w:r>
      <w:r>
        <w:rPr>
          <w:rFonts w:cstheme="minorHAnsi"/>
        </w:rPr>
        <w:t xml:space="preserve"> </w:t>
      </w:r>
      <w:r w:rsidR="00C8345D">
        <w:rPr>
          <w:rFonts w:cstheme="minorHAnsi"/>
        </w:rPr>
        <w:t xml:space="preserve">of </w:t>
      </w:r>
      <w:r w:rsidRPr="00490A89">
        <w:rPr>
          <w:rFonts w:cstheme="minorHAnsi"/>
        </w:rPr>
        <w:t xml:space="preserve">the following. </w:t>
      </w:r>
    </w:p>
    <w:p w14:paraId="6316E92C" w14:textId="77777777" w:rsidR="00C8345D" w:rsidRDefault="00490A89" w:rsidP="00490A89">
      <w:pPr>
        <w:rPr>
          <w:rFonts w:cstheme="minorHAnsi"/>
        </w:rPr>
      </w:pPr>
      <w:r w:rsidRPr="00490A89">
        <w:rPr>
          <w:rFonts w:cstheme="minorHAnsi"/>
        </w:rPr>
        <w:t xml:space="preserve">• Warning </w:t>
      </w:r>
    </w:p>
    <w:p w14:paraId="4E2DB7F4" w14:textId="4CA4A33B" w:rsidR="00490A89" w:rsidRPr="00490A89" w:rsidRDefault="00490A89" w:rsidP="00490A89">
      <w:pPr>
        <w:rPr>
          <w:rFonts w:cstheme="minorHAnsi"/>
        </w:rPr>
      </w:pPr>
      <w:r w:rsidRPr="00490A89">
        <w:rPr>
          <w:rFonts w:cstheme="minorHAnsi"/>
        </w:rPr>
        <w:t xml:space="preserve">• Loss of points scored in that game </w:t>
      </w:r>
    </w:p>
    <w:p w14:paraId="4AF6EB53" w14:textId="77777777" w:rsidR="00490A89" w:rsidRPr="00490A89" w:rsidRDefault="00490A89" w:rsidP="00490A89">
      <w:pPr>
        <w:rPr>
          <w:rFonts w:cstheme="minorHAnsi"/>
        </w:rPr>
      </w:pPr>
      <w:r w:rsidRPr="00490A89">
        <w:rPr>
          <w:rFonts w:cstheme="minorHAnsi"/>
        </w:rPr>
        <w:t xml:space="preserve">• Loss of competition points </w:t>
      </w:r>
    </w:p>
    <w:p w14:paraId="7DAEA744" w14:textId="77777777" w:rsidR="00490A89" w:rsidRPr="00490A89" w:rsidRDefault="00490A89" w:rsidP="00490A89">
      <w:pPr>
        <w:rPr>
          <w:rFonts w:cstheme="minorHAnsi"/>
        </w:rPr>
      </w:pPr>
      <w:r w:rsidRPr="00490A89">
        <w:rPr>
          <w:rFonts w:cstheme="minorHAnsi"/>
        </w:rPr>
        <w:t xml:space="preserve">• Monetary fine </w:t>
      </w:r>
    </w:p>
    <w:p w14:paraId="3053CCEC" w14:textId="77777777" w:rsidR="00490A89" w:rsidRPr="00490A89" w:rsidRDefault="00490A89" w:rsidP="00490A89">
      <w:pPr>
        <w:rPr>
          <w:rFonts w:cstheme="minorHAnsi"/>
        </w:rPr>
      </w:pPr>
      <w:r w:rsidRPr="00490A89">
        <w:rPr>
          <w:rFonts w:cstheme="minorHAnsi"/>
        </w:rPr>
        <w:t>• Expulsion from the competition</w:t>
      </w:r>
    </w:p>
    <w:p w14:paraId="0B14746B" w14:textId="6F36AA4E" w:rsidR="00C8345D" w:rsidRPr="009D3DE8" w:rsidRDefault="00C8345D" w:rsidP="00C8345D">
      <w:pPr>
        <w:rPr>
          <w:rFonts w:cstheme="minorHAnsi"/>
        </w:rPr>
      </w:pPr>
      <w:bookmarkStart w:id="9" w:name="_Hlk213080372"/>
      <w:r>
        <w:rPr>
          <w:rFonts w:cstheme="minorHAnsi"/>
        </w:rPr>
        <w:t xml:space="preserve">Any </w:t>
      </w:r>
      <w:r w:rsidRPr="00C8345D">
        <w:rPr>
          <w:rFonts w:cstheme="minorHAnsi"/>
        </w:rPr>
        <w:t xml:space="preserve">Protests or disputes to be lodged in writing with </w:t>
      </w:r>
      <w:r>
        <w:rPr>
          <w:rFonts w:cstheme="minorHAnsi"/>
        </w:rPr>
        <w:t xml:space="preserve">the Tournament Director </w:t>
      </w:r>
      <w:bookmarkEnd w:id="9"/>
      <w:r w:rsidRPr="00C8345D">
        <w:rPr>
          <w:rFonts w:cstheme="minorHAnsi"/>
        </w:rPr>
        <w:t xml:space="preserve">within 15 minutes of completed game in question. </w:t>
      </w:r>
      <w:bookmarkStart w:id="10" w:name="_Hlk213080438"/>
      <w:r w:rsidRPr="009D3DE8">
        <w:rPr>
          <w:rFonts w:cstheme="minorHAnsi"/>
        </w:rPr>
        <w:t>The Tournament Director will appoint the Tournament’s disciplinary committee and schedule hearings as soon as practicable. The Tournament Director can at his</w:t>
      </w:r>
      <w:r>
        <w:rPr>
          <w:rFonts w:cstheme="minorHAnsi"/>
        </w:rPr>
        <w:t>/her</w:t>
      </w:r>
      <w:r w:rsidRPr="009D3DE8">
        <w:rPr>
          <w:rFonts w:cstheme="minorHAnsi"/>
        </w:rPr>
        <w:t xml:space="preserve"> discretion refer the hearing to the player’s home union</w:t>
      </w:r>
      <w:r>
        <w:rPr>
          <w:rFonts w:cstheme="minorHAnsi"/>
        </w:rPr>
        <w:t xml:space="preserve"> (Timings to be advised)</w:t>
      </w:r>
      <w:r w:rsidRPr="009D3DE8">
        <w:rPr>
          <w:rFonts w:cstheme="minorHAnsi"/>
        </w:rPr>
        <w:t xml:space="preserve">. </w:t>
      </w:r>
      <w:bookmarkEnd w:id="10"/>
    </w:p>
    <w:p w14:paraId="54FD6843" w14:textId="45CEB407" w:rsidR="0036460D" w:rsidRPr="00CB16DA" w:rsidRDefault="00295C10" w:rsidP="00CB16DA">
      <w:pPr>
        <w:ind w:right="-283"/>
        <w:rPr>
          <w:b/>
          <w:sz w:val="28"/>
          <w:szCs w:val="28"/>
        </w:rPr>
      </w:pPr>
      <w:r w:rsidRPr="00CB16DA">
        <w:rPr>
          <w:b/>
          <w:sz w:val="28"/>
          <w:szCs w:val="28"/>
        </w:rPr>
        <w:t xml:space="preserve">Tournament Format </w:t>
      </w:r>
    </w:p>
    <w:p w14:paraId="4E21FF1D" w14:textId="5D18D44C" w:rsidR="00295C10" w:rsidRPr="00295C10" w:rsidRDefault="00295C10" w:rsidP="00295C10">
      <w:pPr>
        <w:rPr>
          <w:rFonts w:cstheme="minorHAnsi"/>
        </w:rPr>
      </w:pPr>
      <w:r w:rsidRPr="00295C10">
        <w:rPr>
          <w:rFonts w:cstheme="minorHAnsi"/>
        </w:rPr>
        <w:t>The teams have been divided into 6 divisions: - Premier Men’s, Premier Women’s, 2</w:t>
      </w:r>
      <w:r w:rsidRPr="00295C10">
        <w:rPr>
          <w:rFonts w:cstheme="minorHAnsi"/>
          <w:vertAlign w:val="superscript"/>
        </w:rPr>
        <w:t>nd</w:t>
      </w:r>
      <w:r w:rsidRPr="00295C10">
        <w:rPr>
          <w:rFonts w:cstheme="minorHAnsi"/>
        </w:rPr>
        <w:t xml:space="preserve"> Division Women’s, Country Men’s, Men’s Bowl and Country Women’s. Within each divisions teams are balloted into pools of 4 </w:t>
      </w:r>
    </w:p>
    <w:p w14:paraId="0944E3C4" w14:textId="77777777" w:rsidR="00295C10" w:rsidRPr="00295C10" w:rsidRDefault="00295C10" w:rsidP="00295C10">
      <w:pPr>
        <w:rPr>
          <w:rFonts w:cstheme="minorHAnsi"/>
          <w:b/>
          <w:bCs/>
        </w:rPr>
      </w:pPr>
      <w:r w:rsidRPr="00295C10">
        <w:rPr>
          <w:rFonts w:cstheme="minorHAnsi"/>
          <w:b/>
          <w:bCs/>
        </w:rPr>
        <w:t>POOL GAMES</w:t>
      </w:r>
    </w:p>
    <w:p w14:paraId="32E27CB8" w14:textId="098B01EF" w:rsidR="00295C10" w:rsidRPr="00295C10" w:rsidRDefault="00295C10" w:rsidP="00295C10">
      <w:pPr>
        <w:rPr>
          <w:rFonts w:cstheme="minorHAnsi"/>
        </w:rPr>
      </w:pPr>
      <w:r w:rsidRPr="00295C10">
        <w:rPr>
          <w:rFonts w:cstheme="minorHAnsi"/>
        </w:rPr>
        <w:t xml:space="preserve">Each team in a Pool plays each other team in that Pool. Competition Points are awarded in Pool games, 4 for a win and 2 each for a draw. </w:t>
      </w:r>
    </w:p>
    <w:p w14:paraId="35D76042" w14:textId="6A5A34D3" w:rsidR="00295C10" w:rsidRPr="00295C10" w:rsidRDefault="00295C10" w:rsidP="00295C10">
      <w:pPr>
        <w:rPr>
          <w:rFonts w:cstheme="minorHAnsi"/>
        </w:rPr>
      </w:pPr>
      <w:r w:rsidRPr="00295C10">
        <w:rPr>
          <w:rFonts w:cstheme="minorHAnsi"/>
        </w:rPr>
        <w:t xml:space="preserve">The winner of each Pool is the team with the most competition points and proceeds to finals series of their competition. If at the end of pool games, the two teams have an equal competition point, the leading team is the team that won their corresponding match. If that match was drawn it is decided on best averages of scores for and against, and if averages are also equal a coin is tossed to determine which team proceeds. </w:t>
      </w:r>
    </w:p>
    <w:p w14:paraId="22948D69" w14:textId="58D04300" w:rsidR="00295C10" w:rsidRPr="00295C10" w:rsidRDefault="00295C10" w:rsidP="00295C10">
      <w:pPr>
        <w:rPr>
          <w:rFonts w:cstheme="minorHAnsi"/>
        </w:rPr>
      </w:pPr>
      <w:r w:rsidRPr="00295C10">
        <w:rPr>
          <w:rFonts w:cstheme="minorHAnsi"/>
        </w:rPr>
        <w:lastRenderedPageBreak/>
        <w:t xml:space="preserve">The best placed 2nd position will be determined on best competition points. If it is still tied </w:t>
      </w:r>
      <w:proofErr w:type="spellStart"/>
      <w:r w:rsidRPr="00295C10">
        <w:rPr>
          <w:rFonts w:cstheme="minorHAnsi"/>
        </w:rPr>
        <w:t>i</w:t>
      </w:r>
      <w:proofErr w:type="spellEnd"/>
      <w:r w:rsidRPr="00295C10">
        <w:rPr>
          <w:rFonts w:cstheme="minorHAnsi"/>
        </w:rPr>
        <w:t>) The best averages of scores for and against, if still tied; ii) The toss of a coin attended by the Coach or his/her nominee of each team.</w:t>
      </w:r>
    </w:p>
    <w:p w14:paraId="3801A8EC" w14:textId="4112312F" w:rsidR="00295C10" w:rsidRPr="00295C10" w:rsidRDefault="00295C10" w:rsidP="00295C10">
      <w:pPr>
        <w:rPr>
          <w:rFonts w:cstheme="minorHAnsi"/>
        </w:rPr>
      </w:pPr>
      <w:r w:rsidRPr="00295C10">
        <w:rPr>
          <w:rFonts w:cstheme="minorHAnsi"/>
          <w:b/>
          <w:bCs/>
        </w:rPr>
        <w:t>Men’s Premier</w:t>
      </w:r>
      <w:r w:rsidRPr="00295C10">
        <w:rPr>
          <w:rFonts w:cstheme="minorHAnsi"/>
        </w:rPr>
        <w:t xml:space="preserve"> competition consists of 3 Pools. The 3 Pool winners and the best placed 2nd position will play off in the semis for the Cleary Brothers Cup. The winning 2 teams play for the Cleary Brothers Cup. </w:t>
      </w:r>
      <w:r w:rsidR="00417748">
        <w:rPr>
          <w:rFonts w:cstheme="minorHAnsi"/>
        </w:rPr>
        <w:t>The two losers will play off (repechage) for the Premiership plate.</w:t>
      </w:r>
    </w:p>
    <w:p w14:paraId="32BA2CEB" w14:textId="5D92C085" w:rsidR="00295C10" w:rsidRPr="00295C10" w:rsidRDefault="00295C10" w:rsidP="00295C10">
      <w:pPr>
        <w:rPr>
          <w:rFonts w:cstheme="minorHAnsi"/>
        </w:rPr>
      </w:pPr>
      <w:r w:rsidRPr="00295C10">
        <w:rPr>
          <w:rFonts w:cstheme="minorHAnsi"/>
          <w:b/>
          <w:bCs/>
        </w:rPr>
        <w:t>Women’s Premier, Men’s Country Cup and Men’s Bowl competitions</w:t>
      </w:r>
      <w:r w:rsidRPr="00295C10">
        <w:rPr>
          <w:rFonts w:cstheme="minorHAnsi"/>
        </w:rPr>
        <w:t xml:space="preserve"> consists of 2 Pools. The Pool winners will play off for their respective Trophies. </w:t>
      </w:r>
    </w:p>
    <w:p w14:paraId="2B59FC47" w14:textId="4463B683" w:rsidR="00295C10" w:rsidRPr="00295C10" w:rsidRDefault="00295C10" w:rsidP="00295C10">
      <w:pPr>
        <w:rPr>
          <w:rFonts w:cstheme="minorHAnsi"/>
        </w:rPr>
      </w:pPr>
      <w:r w:rsidRPr="00295C10">
        <w:rPr>
          <w:rFonts w:cstheme="minorHAnsi"/>
          <w:b/>
          <w:bCs/>
        </w:rPr>
        <w:t>2nd division Women’s and Women’s Country Cup</w:t>
      </w:r>
      <w:r w:rsidRPr="00295C10">
        <w:rPr>
          <w:rFonts w:cstheme="minorHAnsi"/>
        </w:rPr>
        <w:t xml:space="preserve"> </w:t>
      </w:r>
      <w:r w:rsidR="00CB16DA" w:rsidRPr="00295C10">
        <w:rPr>
          <w:rFonts w:cstheme="minorHAnsi"/>
        </w:rPr>
        <w:t>consist</w:t>
      </w:r>
      <w:r w:rsidRPr="00295C10">
        <w:rPr>
          <w:rFonts w:cstheme="minorHAnsi"/>
        </w:rPr>
        <w:t xml:space="preserve"> of 1 Pool each. 1</w:t>
      </w:r>
      <w:r w:rsidRPr="00295C10">
        <w:rPr>
          <w:rFonts w:cstheme="minorHAnsi"/>
          <w:vertAlign w:val="superscript"/>
        </w:rPr>
        <w:t>st</w:t>
      </w:r>
      <w:r w:rsidRPr="00295C10">
        <w:rPr>
          <w:rFonts w:cstheme="minorHAnsi"/>
        </w:rPr>
        <w:t xml:space="preserve"> and 2</w:t>
      </w:r>
      <w:r w:rsidRPr="00295C10">
        <w:rPr>
          <w:rFonts w:cstheme="minorHAnsi"/>
          <w:vertAlign w:val="superscript"/>
        </w:rPr>
        <w:t>nd</w:t>
      </w:r>
      <w:r w:rsidRPr="00295C10">
        <w:rPr>
          <w:rFonts w:cstheme="minorHAnsi"/>
        </w:rPr>
        <w:t xml:space="preserve"> in the Pools will play off for their respective Trophies. </w:t>
      </w:r>
    </w:p>
    <w:p w14:paraId="362FFF85" w14:textId="36B255B3" w:rsidR="00295C10" w:rsidRPr="00295C10" w:rsidRDefault="00295C10" w:rsidP="00295C10">
      <w:pPr>
        <w:rPr>
          <w:rFonts w:cstheme="minorHAnsi"/>
        </w:rPr>
      </w:pPr>
      <w:r w:rsidRPr="00295C10">
        <w:rPr>
          <w:rFonts w:cstheme="minorHAnsi"/>
        </w:rPr>
        <w:t xml:space="preserve">For drawn games in the semi-finals, the team that scores the most tries is the winner; if tries are equal, first try scorer; if no tries, first points scorer, if no points a coin is tossed to determine the right to proceed. </w:t>
      </w:r>
    </w:p>
    <w:p w14:paraId="6A6A4EFB" w14:textId="11BB4272" w:rsidR="00295C10" w:rsidRPr="00295C10" w:rsidRDefault="00295C10" w:rsidP="00295C10">
      <w:pPr>
        <w:rPr>
          <w:rFonts w:cstheme="minorHAnsi"/>
        </w:rPr>
      </w:pPr>
      <w:r w:rsidRPr="00295C10">
        <w:rPr>
          <w:rFonts w:cstheme="minorHAnsi"/>
        </w:rPr>
        <w:t xml:space="preserve">EXTRA TIME - THE WINNER. If scores are equal at full time of the Cleary Bros Cup final </w:t>
      </w:r>
      <w:r w:rsidR="00417748">
        <w:rPr>
          <w:rFonts w:cstheme="minorHAnsi"/>
        </w:rPr>
        <w:t xml:space="preserve">(Only) </w:t>
      </w:r>
      <w:r w:rsidRPr="00295C10">
        <w:rPr>
          <w:rFonts w:cstheme="minorHAnsi"/>
        </w:rPr>
        <w:t xml:space="preserve">an additional 3 minutes each way will be played. In extra time, the team that scores </w:t>
      </w:r>
      <w:proofErr w:type="gramStart"/>
      <w:r w:rsidRPr="00295C10">
        <w:rPr>
          <w:rFonts w:cstheme="minorHAnsi"/>
        </w:rPr>
        <w:t>points</w:t>
      </w:r>
      <w:proofErr w:type="gramEnd"/>
      <w:r w:rsidRPr="00295C10">
        <w:rPr>
          <w:rFonts w:cstheme="minorHAnsi"/>
        </w:rPr>
        <w:t xml:space="preserve"> first is immediately declared the winner, without any further play. If the scores are still drawn at the end of extra time, the team that scores the most tries is the winner; if tries are equal, first try scorer; if no tries, first points scorer; if no points the teams are declared joint winners and the prize money will be shared. </w:t>
      </w:r>
    </w:p>
    <w:p w14:paraId="0B64DFD5" w14:textId="6C2F34ED" w:rsidR="00295C10" w:rsidRPr="00295C10" w:rsidRDefault="00295C10" w:rsidP="00295C10">
      <w:pPr>
        <w:rPr>
          <w:rFonts w:cstheme="minorHAnsi"/>
        </w:rPr>
      </w:pPr>
      <w:r w:rsidRPr="00295C10">
        <w:rPr>
          <w:rFonts w:cstheme="minorHAnsi"/>
        </w:rPr>
        <w:t>The Plate, Vase, 2</w:t>
      </w:r>
      <w:r w:rsidRPr="00295C10">
        <w:rPr>
          <w:rFonts w:cstheme="minorHAnsi"/>
          <w:vertAlign w:val="superscript"/>
        </w:rPr>
        <w:t>nd</w:t>
      </w:r>
      <w:r w:rsidRPr="00295C10">
        <w:rPr>
          <w:rFonts w:cstheme="minorHAnsi"/>
        </w:rPr>
        <w:t xml:space="preserve"> Div Women’s, Women and Men’s Country and Bowl Trophies competitions are run on the same rules as the Cup competition, but no extra time will be played, i.e. The team that scores the most tries is the winner; if tries are equal, first try scorer; if no tries, first points scorer; if no points the teams are declared joint winners and the prize money will be shared </w:t>
      </w:r>
    </w:p>
    <w:p w14:paraId="0EF0AAF3" w14:textId="77777777" w:rsidR="00CB16DA" w:rsidRDefault="00CB16DA" w:rsidP="00295C10">
      <w:pPr>
        <w:rPr>
          <w:rFonts w:cstheme="minorHAnsi"/>
        </w:rPr>
      </w:pPr>
      <w:r>
        <w:rPr>
          <w:rFonts w:cstheme="minorHAnsi"/>
        </w:rPr>
        <w:t xml:space="preserve">Any </w:t>
      </w:r>
      <w:r w:rsidRPr="00C8345D">
        <w:rPr>
          <w:rFonts w:cstheme="minorHAnsi"/>
        </w:rPr>
        <w:t xml:space="preserve">disputes to be lodged in writing with </w:t>
      </w:r>
      <w:r>
        <w:rPr>
          <w:rFonts w:cstheme="minorHAnsi"/>
        </w:rPr>
        <w:t>the Tournament Director.</w:t>
      </w:r>
      <w:r w:rsidRPr="00CB16DA">
        <w:rPr>
          <w:rFonts w:cstheme="minorHAnsi"/>
        </w:rPr>
        <w:t xml:space="preserve"> </w:t>
      </w:r>
      <w:r w:rsidRPr="009D3DE8">
        <w:rPr>
          <w:rFonts w:cstheme="minorHAnsi"/>
        </w:rPr>
        <w:t>The Tournament Director will appoint the Tournament’s disciplinary committee and schedule hearings as soon as practicable. The Tournament Director can at his</w:t>
      </w:r>
      <w:r>
        <w:rPr>
          <w:rFonts w:cstheme="minorHAnsi"/>
        </w:rPr>
        <w:t>/her</w:t>
      </w:r>
      <w:r w:rsidRPr="009D3DE8">
        <w:rPr>
          <w:rFonts w:cstheme="minorHAnsi"/>
        </w:rPr>
        <w:t xml:space="preserve"> discretion refer the hearing to the player’s home union</w:t>
      </w:r>
      <w:r>
        <w:rPr>
          <w:rFonts w:cstheme="minorHAnsi"/>
        </w:rPr>
        <w:t xml:space="preserve"> (Timings to be advised)</w:t>
      </w:r>
      <w:r w:rsidRPr="009D3DE8">
        <w:rPr>
          <w:rFonts w:cstheme="minorHAnsi"/>
        </w:rPr>
        <w:t xml:space="preserve">. </w:t>
      </w:r>
    </w:p>
    <w:p w14:paraId="37EBB064" w14:textId="3A425C27" w:rsidR="00295C10" w:rsidRPr="00295C10" w:rsidRDefault="00295C10" w:rsidP="00295C10">
      <w:pPr>
        <w:rPr>
          <w:rFonts w:cstheme="minorHAnsi"/>
        </w:rPr>
      </w:pPr>
      <w:r w:rsidRPr="00295C10">
        <w:rPr>
          <w:rFonts w:cstheme="minorHAnsi"/>
        </w:rPr>
        <w:t xml:space="preserve">If teams withdraw prior to the competition or fail to attend within the time specified on the day of the competition, the Committee reserves the right to make substitutions at its sole discretion. </w:t>
      </w:r>
    </w:p>
    <w:p w14:paraId="4F168F9C" w14:textId="495AFA7D" w:rsidR="00295C10" w:rsidRPr="00CB16DA" w:rsidRDefault="00295C10" w:rsidP="00CB16DA">
      <w:pPr>
        <w:rPr>
          <w:rFonts w:cstheme="minorHAnsi"/>
        </w:rPr>
      </w:pPr>
      <w:r w:rsidRPr="00CB16DA">
        <w:rPr>
          <w:rFonts w:cstheme="minorHAnsi"/>
        </w:rPr>
        <w:t>WE TRY TO ENSURE THAT TEAMS HAVE AT LEAST 3 GAMES</w:t>
      </w:r>
      <w:r w:rsidR="00CB16DA">
        <w:rPr>
          <w:rFonts w:cstheme="minorHAnsi"/>
        </w:rPr>
        <w:t xml:space="preserve"> IN THE TOURNAMENT</w:t>
      </w:r>
      <w:r w:rsidRPr="00CB16DA">
        <w:rPr>
          <w:rFonts w:cstheme="minorHAnsi"/>
        </w:rPr>
        <w:t xml:space="preserve">. </w:t>
      </w:r>
    </w:p>
    <w:p w14:paraId="2F904437" w14:textId="77777777" w:rsidR="00295C10" w:rsidRPr="00CB16DA" w:rsidRDefault="00295C10" w:rsidP="00CB16DA">
      <w:pPr>
        <w:rPr>
          <w:rFonts w:cstheme="minorHAnsi"/>
        </w:rPr>
      </w:pPr>
      <w:r w:rsidRPr="00CB16DA">
        <w:rPr>
          <w:rFonts w:cstheme="minorHAnsi"/>
        </w:rPr>
        <w:t xml:space="preserve">* Trophies and prize money will be presented immediately after each of the finals. </w:t>
      </w:r>
    </w:p>
    <w:p w14:paraId="4C95C513" w14:textId="7C96EB14" w:rsidR="00295C10" w:rsidRPr="00CB16DA" w:rsidRDefault="00295C10" w:rsidP="00CB16DA">
      <w:pPr>
        <w:rPr>
          <w:rFonts w:cstheme="minorHAnsi"/>
        </w:rPr>
      </w:pPr>
      <w:r w:rsidRPr="00CB16DA">
        <w:rPr>
          <w:rFonts w:cstheme="minorHAnsi"/>
        </w:rPr>
        <w:t xml:space="preserve">* Teams insurance against injuries, will be underwritten by Rugby Australia. </w:t>
      </w:r>
    </w:p>
    <w:p w14:paraId="42D4086E" w14:textId="68CD3222" w:rsidR="00295C10" w:rsidRDefault="00295C10" w:rsidP="00CB16DA">
      <w:pPr>
        <w:rPr>
          <w:rFonts w:cstheme="minorHAnsi"/>
        </w:rPr>
      </w:pPr>
      <w:r w:rsidRPr="00CB16DA">
        <w:rPr>
          <w:rFonts w:cstheme="minorHAnsi"/>
        </w:rPr>
        <w:t xml:space="preserve">* Medical personnel will be provided by Kiama Rugby Club. </w:t>
      </w:r>
    </w:p>
    <w:p w14:paraId="1CFC6574" w14:textId="0C1D0FFE" w:rsidR="00CB16DA" w:rsidRPr="00CB16DA" w:rsidRDefault="00CB16DA" w:rsidP="00CB16DA">
      <w:pPr>
        <w:ind w:right="-1"/>
        <w:jc w:val="both"/>
        <w:rPr>
          <w:rFonts w:cstheme="minorHAnsi"/>
          <w:b/>
          <w:sz w:val="24"/>
          <w:szCs w:val="24"/>
        </w:rPr>
      </w:pPr>
      <w:r w:rsidRPr="00CB16DA">
        <w:rPr>
          <w:rFonts w:cstheme="minorHAnsi"/>
          <w:b/>
          <w:sz w:val="24"/>
          <w:szCs w:val="24"/>
        </w:rPr>
        <w:t xml:space="preserve">Code of Ethics and Rugby AU Code of Conduct </w:t>
      </w:r>
    </w:p>
    <w:p w14:paraId="19CCE7D0" w14:textId="1F56067C" w:rsidR="00CB16DA" w:rsidRPr="00641EE4" w:rsidRDefault="00CB16DA" w:rsidP="00CB16DA">
      <w:pPr>
        <w:pStyle w:val="BodyText3"/>
        <w:tabs>
          <w:tab w:val="left" w:pos="720"/>
        </w:tabs>
        <w:rPr>
          <w:rFonts w:asciiTheme="minorHAnsi" w:hAnsiTheme="minorHAnsi" w:cstheme="minorHAnsi"/>
        </w:rPr>
      </w:pPr>
      <w:r w:rsidRPr="00641EE4">
        <w:rPr>
          <w:rFonts w:asciiTheme="minorHAnsi" w:hAnsiTheme="minorHAnsi" w:cstheme="minorHAnsi"/>
        </w:rPr>
        <w:t>All participants in attendance at the</w:t>
      </w:r>
      <w:r>
        <w:rPr>
          <w:rFonts w:asciiTheme="minorHAnsi" w:hAnsiTheme="minorHAnsi" w:cstheme="minorHAnsi"/>
        </w:rPr>
        <w:t xml:space="preserve"> tournament</w:t>
      </w:r>
      <w:r w:rsidRPr="00641EE4">
        <w:rPr>
          <w:rFonts w:asciiTheme="minorHAnsi" w:hAnsiTheme="minorHAnsi" w:cstheme="minorHAnsi"/>
        </w:rPr>
        <w:t xml:space="preserve"> are bound by both the Code of Ethics and </w:t>
      </w:r>
      <w:hyperlink r:id="rId10" w:history="1">
        <w:r w:rsidRPr="00641EE4">
          <w:rPr>
            <w:rStyle w:val="Hyperlink"/>
            <w:rFonts w:asciiTheme="minorHAnsi" w:hAnsiTheme="minorHAnsi" w:cstheme="minorHAnsi"/>
          </w:rPr>
          <w:t>Rugby AU Code of Conduct</w:t>
        </w:r>
      </w:hyperlink>
      <w:r w:rsidRPr="00641EE4">
        <w:rPr>
          <w:rFonts w:asciiTheme="minorHAnsi" w:hAnsiTheme="minorHAnsi" w:cstheme="minorHAnsi"/>
        </w:rPr>
        <w:t xml:space="preserve">. Any participant to be found in breach of these Codes will not be permitted to play again until the matter has been dealt with either by the Tournament Director or by the </w:t>
      </w:r>
      <w:r w:rsidR="00227295">
        <w:rPr>
          <w:rFonts w:asciiTheme="minorHAnsi" w:hAnsiTheme="minorHAnsi" w:cstheme="minorHAnsi"/>
        </w:rPr>
        <w:t xml:space="preserve">Tournament </w:t>
      </w:r>
      <w:r w:rsidRPr="00641EE4">
        <w:rPr>
          <w:rFonts w:asciiTheme="minorHAnsi" w:hAnsiTheme="minorHAnsi" w:cstheme="minorHAnsi"/>
        </w:rPr>
        <w:t>disciplinary committee.</w:t>
      </w:r>
    </w:p>
    <w:p w14:paraId="64E5D3C7" w14:textId="77777777" w:rsidR="00CB16DA" w:rsidRPr="00641EE4" w:rsidRDefault="00CB16DA" w:rsidP="00CB16DA">
      <w:pPr>
        <w:pStyle w:val="BodyText3"/>
        <w:tabs>
          <w:tab w:val="left" w:pos="720"/>
        </w:tabs>
        <w:rPr>
          <w:rFonts w:asciiTheme="minorHAnsi" w:hAnsiTheme="minorHAnsi" w:cstheme="minorHAnsi"/>
        </w:rPr>
      </w:pPr>
    </w:p>
    <w:p w14:paraId="5FFA627E" w14:textId="77777777" w:rsidR="00CB16DA" w:rsidRPr="00641EE4" w:rsidRDefault="00CB16DA" w:rsidP="00CB16DA">
      <w:pPr>
        <w:pStyle w:val="BodyText3"/>
        <w:tabs>
          <w:tab w:val="left" w:pos="720"/>
        </w:tabs>
        <w:rPr>
          <w:rFonts w:asciiTheme="minorHAnsi" w:hAnsiTheme="minorHAnsi" w:cstheme="minorHAnsi"/>
        </w:rPr>
      </w:pPr>
      <w:r w:rsidRPr="00641EE4">
        <w:rPr>
          <w:rFonts w:asciiTheme="minorHAnsi" w:hAnsiTheme="minorHAnsi" w:cstheme="minorHAnsi"/>
        </w:rPr>
        <w:t xml:space="preserve">The following standard sanctions are likely to be applied for breaches of the Code of Ethics or Rugby AU Code of Conduct by team officials, supporters or players when not playing in a game (during game misbehaviour by players will be dealt with under the Laws of Rugby and </w:t>
      </w:r>
      <w:hyperlink r:id="rId11" w:history="1">
        <w:r w:rsidRPr="00641EE4">
          <w:rPr>
            <w:rStyle w:val="Hyperlink"/>
            <w:rFonts w:asciiTheme="minorHAnsi" w:hAnsiTheme="minorHAnsi" w:cstheme="minorHAnsi"/>
          </w:rPr>
          <w:t>Rugby AU Disciplinary Rules</w:t>
        </w:r>
      </w:hyperlink>
      <w:r w:rsidRPr="00641EE4">
        <w:rPr>
          <w:rFonts w:asciiTheme="minorHAnsi" w:hAnsiTheme="minorHAnsi" w:cstheme="minorHAnsi"/>
        </w:rPr>
        <w:t xml:space="preserve">). </w:t>
      </w:r>
      <w:r w:rsidRPr="00641EE4">
        <w:rPr>
          <w:rFonts w:asciiTheme="minorHAnsi" w:hAnsiTheme="minorHAnsi" w:cstheme="minorHAnsi"/>
          <w:b/>
        </w:rPr>
        <w:t>It is incumbent on team officials to brief their players and supporters on the behavioural expectations, to monitor those during the match, and intervene if they are unacceptable.</w:t>
      </w:r>
      <w:r w:rsidRPr="00641EE4">
        <w:rPr>
          <w:rFonts w:asciiTheme="minorHAnsi" w:hAnsiTheme="minorHAnsi" w:cstheme="minorHAnsi"/>
        </w:rPr>
        <w:t xml:space="preserve"> Failure to do this is a breach of the Rugby AU Code of Conduct.</w:t>
      </w:r>
    </w:p>
    <w:p w14:paraId="23A15683" w14:textId="77777777" w:rsidR="00CB16DA" w:rsidRPr="00641EE4" w:rsidRDefault="00CB16DA" w:rsidP="00CB16DA">
      <w:pPr>
        <w:pStyle w:val="BodyText3"/>
        <w:tabs>
          <w:tab w:val="left" w:pos="720"/>
        </w:tabs>
        <w:rPr>
          <w:rFonts w:asciiTheme="minorHAnsi" w:hAnsiTheme="minorHAnsi" w:cstheme="minorHAnsi"/>
        </w:rPr>
      </w:pPr>
    </w:p>
    <w:p w14:paraId="7F80B827" w14:textId="77777777" w:rsidR="00CB16DA" w:rsidRPr="00641EE4" w:rsidRDefault="00CB16DA" w:rsidP="00CB16DA">
      <w:pPr>
        <w:pStyle w:val="BodyText3"/>
        <w:tabs>
          <w:tab w:val="left" w:pos="720"/>
        </w:tabs>
        <w:rPr>
          <w:rFonts w:asciiTheme="minorHAnsi" w:hAnsiTheme="minorHAnsi" w:cstheme="minorHAnsi"/>
        </w:rPr>
      </w:pPr>
      <w:r w:rsidRPr="00641EE4">
        <w:rPr>
          <w:rFonts w:asciiTheme="minorHAnsi" w:hAnsiTheme="minorHAnsi" w:cstheme="minorHAnsi"/>
        </w:rPr>
        <w:lastRenderedPageBreak/>
        <w:t>In addition to the sanctions at the tournament, teams should expect follow up action under the Rugby AU Code of Conduct after the tournament.</w:t>
      </w:r>
    </w:p>
    <w:p w14:paraId="0825A4D6" w14:textId="77777777" w:rsidR="00CB16DA" w:rsidRPr="00641EE4" w:rsidRDefault="00CB16DA" w:rsidP="00CB16DA">
      <w:pPr>
        <w:pStyle w:val="BodyText3"/>
        <w:tabs>
          <w:tab w:val="left" w:pos="720"/>
        </w:tabs>
        <w:rPr>
          <w:rFonts w:asciiTheme="minorHAnsi" w:hAnsiTheme="minorHAnsi" w:cstheme="minorHAnsi"/>
        </w:rPr>
      </w:pPr>
    </w:p>
    <w:tbl>
      <w:tblPr>
        <w:tblStyle w:val="TableGrid"/>
        <w:tblW w:w="0" w:type="auto"/>
        <w:tblLook w:val="04A0" w:firstRow="1" w:lastRow="0" w:firstColumn="1" w:lastColumn="0" w:noHBand="0" w:noVBand="1"/>
      </w:tblPr>
      <w:tblGrid>
        <w:gridCol w:w="2663"/>
        <w:gridCol w:w="3005"/>
        <w:gridCol w:w="3006"/>
      </w:tblGrid>
      <w:tr w:rsidR="00CB16DA" w:rsidRPr="00641EE4" w14:paraId="1AFA46A3" w14:textId="77777777">
        <w:tc>
          <w:tcPr>
            <w:tcW w:w="2663" w:type="dxa"/>
          </w:tcPr>
          <w:p w14:paraId="2731522D" w14:textId="77777777" w:rsidR="00CB16DA" w:rsidRPr="00641EE4" w:rsidRDefault="00CB16DA">
            <w:pPr>
              <w:pStyle w:val="BodyText3"/>
              <w:tabs>
                <w:tab w:val="left" w:pos="720"/>
              </w:tabs>
              <w:rPr>
                <w:rFonts w:asciiTheme="minorHAnsi" w:hAnsiTheme="minorHAnsi" w:cstheme="minorHAnsi"/>
                <w:b/>
              </w:rPr>
            </w:pPr>
            <w:r w:rsidRPr="00641EE4">
              <w:rPr>
                <w:rFonts w:asciiTheme="minorHAnsi" w:hAnsiTheme="minorHAnsi" w:cstheme="minorHAnsi"/>
                <w:b/>
              </w:rPr>
              <w:t>Level of breach</w:t>
            </w:r>
          </w:p>
        </w:tc>
        <w:tc>
          <w:tcPr>
            <w:tcW w:w="3005" w:type="dxa"/>
          </w:tcPr>
          <w:p w14:paraId="2A2A572D" w14:textId="77777777" w:rsidR="00CB16DA" w:rsidRPr="00641EE4" w:rsidRDefault="00CB16DA">
            <w:pPr>
              <w:pStyle w:val="BodyText3"/>
              <w:tabs>
                <w:tab w:val="left" w:pos="720"/>
              </w:tabs>
              <w:rPr>
                <w:rFonts w:asciiTheme="minorHAnsi" w:hAnsiTheme="minorHAnsi" w:cstheme="minorHAnsi"/>
                <w:b/>
              </w:rPr>
            </w:pPr>
            <w:r w:rsidRPr="00641EE4">
              <w:rPr>
                <w:rFonts w:asciiTheme="minorHAnsi" w:hAnsiTheme="minorHAnsi" w:cstheme="minorHAnsi"/>
                <w:b/>
              </w:rPr>
              <w:t>Example of breach</w:t>
            </w:r>
          </w:p>
        </w:tc>
        <w:tc>
          <w:tcPr>
            <w:tcW w:w="3006" w:type="dxa"/>
          </w:tcPr>
          <w:p w14:paraId="355F101F" w14:textId="77777777" w:rsidR="00CB16DA" w:rsidRPr="00641EE4" w:rsidRDefault="00CB16DA">
            <w:pPr>
              <w:pStyle w:val="BodyText3"/>
              <w:tabs>
                <w:tab w:val="left" w:pos="720"/>
              </w:tabs>
              <w:rPr>
                <w:rFonts w:asciiTheme="minorHAnsi" w:hAnsiTheme="minorHAnsi" w:cstheme="minorHAnsi"/>
                <w:b/>
              </w:rPr>
            </w:pPr>
            <w:r w:rsidRPr="00641EE4">
              <w:rPr>
                <w:rFonts w:asciiTheme="minorHAnsi" w:hAnsiTheme="minorHAnsi" w:cstheme="minorHAnsi"/>
                <w:b/>
              </w:rPr>
              <w:t>Likely sanction</w:t>
            </w:r>
          </w:p>
        </w:tc>
      </w:tr>
      <w:tr w:rsidR="00CB16DA" w:rsidRPr="00641EE4" w14:paraId="7D3D049E" w14:textId="77777777">
        <w:tc>
          <w:tcPr>
            <w:tcW w:w="2663" w:type="dxa"/>
          </w:tcPr>
          <w:p w14:paraId="0E7498BC"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Low</w:t>
            </w:r>
          </w:p>
        </w:tc>
        <w:tc>
          <w:tcPr>
            <w:tcW w:w="3005" w:type="dxa"/>
          </w:tcPr>
          <w:p w14:paraId="2A141CA5"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Failing to comply with technical area requirements</w:t>
            </w:r>
          </w:p>
          <w:p w14:paraId="609BB032" w14:textId="77777777" w:rsidR="00CB16DA" w:rsidRPr="00641EE4" w:rsidRDefault="00CB16DA">
            <w:pPr>
              <w:pStyle w:val="BodyText3"/>
              <w:tabs>
                <w:tab w:val="left" w:pos="720"/>
              </w:tabs>
              <w:rPr>
                <w:rFonts w:asciiTheme="minorHAnsi" w:hAnsiTheme="minorHAnsi" w:cstheme="minorHAnsi"/>
              </w:rPr>
            </w:pPr>
          </w:p>
          <w:p w14:paraId="4FC3483A"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Technical zone personnel interfering with the game (e.g. touching the ball to prevent a quick throw)</w:t>
            </w:r>
          </w:p>
          <w:p w14:paraId="11B6BFA6" w14:textId="77777777" w:rsidR="00CB16DA" w:rsidRPr="00641EE4" w:rsidRDefault="00CB16DA">
            <w:pPr>
              <w:pStyle w:val="BodyText3"/>
              <w:tabs>
                <w:tab w:val="left" w:pos="720"/>
              </w:tabs>
              <w:rPr>
                <w:rFonts w:asciiTheme="minorHAnsi" w:hAnsiTheme="minorHAnsi" w:cstheme="minorHAnsi"/>
              </w:rPr>
            </w:pPr>
          </w:p>
          <w:p w14:paraId="2AE31055"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Contradicting the referee or calling out (refereeing the game) from the sideline</w:t>
            </w:r>
          </w:p>
        </w:tc>
        <w:tc>
          <w:tcPr>
            <w:tcW w:w="3006" w:type="dxa"/>
          </w:tcPr>
          <w:p w14:paraId="63F65C3A"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Technical zone personnel (coaches, water runners and subs) will have to remain outside the playing enclosure for the remainder of the tournament, except when carrying out their role (i.e. running water or making a sub)</w:t>
            </w:r>
          </w:p>
        </w:tc>
      </w:tr>
      <w:tr w:rsidR="00CB16DA" w:rsidRPr="00641EE4" w14:paraId="1534AA1F" w14:textId="77777777">
        <w:tc>
          <w:tcPr>
            <w:tcW w:w="2663" w:type="dxa"/>
          </w:tcPr>
          <w:p w14:paraId="28E722A7"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Mid</w:t>
            </w:r>
          </w:p>
        </w:tc>
        <w:tc>
          <w:tcPr>
            <w:tcW w:w="3005" w:type="dxa"/>
          </w:tcPr>
          <w:p w14:paraId="462920E2"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Repeated low level breaches</w:t>
            </w:r>
          </w:p>
          <w:p w14:paraId="32DF4B21" w14:textId="77777777" w:rsidR="00CB16DA" w:rsidRPr="00641EE4" w:rsidRDefault="00CB16DA">
            <w:pPr>
              <w:pStyle w:val="BodyText3"/>
              <w:tabs>
                <w:tab w:val="left" w:pos="720"/>
              </w:tabs>
              <w:rPr>
                <w:rFonts w:asciiTheme="minorHAnsi" w:hAnsiTheme="minorHAnsi" w:cstheme="minorHAnsi"/>
              </w:rPr>
            </w:pPr>
          </w:p>
          <w:p w14:paraId="3B520057"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 xml:space="preserve">Failure to comply with direction of tournament director, ground </w:t>
            </w:r>
            <w:proofErr w:type="spellStart"/>
            <w:r w:rsidRPr="00641EE4">
              <w:rPr>
                <w:rFonts w:asciiTheme="minorHAnsi" w:hAnsiTheme="minorHAnsi" w:cstheme="minorHAnsi"/>
              </w:rPr>
              <w:t>marshall</w:t>
            </w:r>
            <w:proofErr w:type="spellEnd"/>
            <w:r w:rsidRPr="00641EE4">
              <w:rPr>
                <w:rFonts w:asciiTheme="minorHAnsi" w:hAnsiTheme="minorHAnsi" w:cstheme="minorHAnsi"/>
              </w:rPr>
              <w:t xml:space="preserve"> or match official</w:t>
            </w:r>
          </w:p>
          <w:p w14:paraId="53E3CACB" w14:textId="77777777" w:rsidR="00CB16DA" w:rsidRPr="00641EE4" w:rsidRDefault="00CB16DA">
            <w:pPr>
              <w:pStyle w:val="BodyText3"/>
              <w:tabs>
                <w:tab w:val="left" w:pos="720"/>
              </w:tabs>
              <w:rPr>
                <w:rFonts w:asciiTheme="minorHAnsi" w:hAnsiTheme="minorHAnsi" w:cstheme="minorHAnsi"/>
              </w:rPr>
            </w:pPr>
          </w:p>
          <w:p w14:paraId="64E7A8A2"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Verbal abuse</w:t>
            </w:r>
          </w:p>
        </w:tc>
        <w:tc>
          <w:tcPr>
            <w:tcW w:w="3006" w:type="dxa"/>
          </w:tcPr>
          <w:p w14:paraId="263D355B"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Loss of competition points equivalent to one win (i.e. 4 points). A mid-range breach after a team has played a finals match is likely to result in the team forfeiting the current match / their next match.</w:t>
            </w:r>
          </w:p>
        </w:tc>
      </w:tr>
      <w:tr w:rsidR="00CB16DA" w:rsidRPr="00641EE4" w14:paraId="1B5C4AEF" w14:textId="77777777">
        <w:trPr>
          <w:trHeight w:val="1793"/>
        </w:trPr>
        <w:tc>
          <w:tcPr>
            <w:tcW w:w="2663" w:type="dxa"/>
          </w:tcPr>
          <w:p w14:paraId="206F145F"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High</w:t>
            </w:r>
          </w:p>
        </w:tc>
        <w:tc>
          <w:tcPr>
            <w:tcW w:w="3005" w:type="dxa"/>
          </w:tcPr>
          <w:p w14:paraId="606D4153"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Physical abuse or threat of violence</w:t>
            </w:r>
          </w:p>
          <w:p w14:paraId="5A6FEB90" w14:textId="77777777" w:rsidR="00CB16DA" w:rsidRPr="00641EE4" w:rsidRDefault="00CB16DA">
            <w:pPr>
              <w:pStyle w:val="BodyText3"/>
              <w:tabs>
                <w:tab w:val="left" w:pos="720"/>
              </w:tabs>
              <w:rPr>
                <w:rFonts w:asciiTheme="minorHAnsi" w:hAnsiTheme="minorHAnsi" w:cstheme="minorHAnsi"/>
              </w:rPr>
            </w:pPr>
          </w:p>
          <w:p w14:paraId="12ACC80F"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Playing ineligible players (e.g. suspended, unregistered, incorrect age)</w:t>
            </w:r>
          </w:p>
        </w:tc>
        <w:tc>
          <w:tcPr>
            <w:tcW w:w="3006" w:type="dxa"/>
          </w:tcPr>
          <w:p w14:paraId="0983ABA3" w14:textId="77777777" w:rsidR="00CB16DA" w:rsidRPr="00641EE4" w:rsidRDefault="00CB16DA">
            <w:pPr>
              <w:pStyle w:val="BodyText3"/>
              <w:tabs>
                <w:tab w:val="left" w:pos="720"/>
              </w:tabs>
              <w:rPr>
                <w:rFonts w:asciiTheme="minorHAnsi" w:hAnsiTheme="minorHAnsi" w:cstheme="minorHAnsi"/>
              </w:rPr>
            </w:pPr>
            <w:r w:rsidRPr="00641EE4">
              <w:rPr>
                <w:rFonts w:asciiTheme="minorHAnsi" w:hAnsiTheme="minorHAnsi" w:cstheme="minorHAnsi"/>
              </w:rPr>
              <w:t>Team expelled from the tournament</w:t>
            </w:r>
          </w:p>
        </w:tc>
      </w:tr>
    </w:tbl>
    <w:p w14:paraId="7F2C770A" w14:textId="77777777" w:rsidR="00CB16DA" w:rsidRDefault="00CB16DA" w:rsidP="00CB16DA">
      <w:pPr>
        <w:rPr>
          <w:rFonts w:cstheme="minorHAnsi"/>
        </w:rPr>
      </w:pPr>
    </w:p>
    <w:sectPr w:rsidR="00CB16DA" w:rsidSect="00ED3294">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B7AB" w14:textId="77777777" w:rsidR="00A039DF" w:rsidRDefault="00A039DF">
      <w:pPr>
        <w:spacing w:after="0" w:line="240" w:lineRule="auto"/>
      </w:pPr>
      <w:r>
        <w:separator/>
      </w:r>
    </w:p>
  </w:endnote>
  <w:endnote w:type="continuationSeparator" w:id="0">
    <w:p w14:paraId="36753807" w14:textId="77777777" w:rsidR="00A039DF" w:rsidRDefault="00A0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496903"/>
      <w:docPartObj>
        <w:docPartGallery w:val="Page Numbers (Bottom of Page)"/>
        <w:docPartUnique/>
      </w:docPartObj>
    </w:sdtPr>
    <w:sdtEndPr>
      <w:rPr>
        <w:color w:val="808080" w:themeColor="background1" w:themeShade="80"/>
        <w:spacing w:val="60"/>
      </w:rPr>
    </w:sdtEndPr>
    <w:sdtContent>
      <w:p w14:paraId="010FAA7A" w14:textId="77777777" w:rsidR="000A262B" w:rsidRDefault="000A26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A5F36">
          <w:rPr>
            <w:b/>
            <w:bCs/>
            <w:noProof/>
          </w:rPr>
          <w:t>4</w:t>
        </w:r>
        <w:r>
          <w:rPr>
            <w:b/>
            <w:bCs/>
            <w:noProof/>
          </w:rPr>
          <w:fldChar w:fldCharType="end"/>
        </w:r>
        <w:r>
          <w:rPr>
            <w:b/>
            <w:bCs/>
          </w:rPr>
          <w:t xml:space="preserve"> | </w:t>
        </w:r>
        <w:r>
          <w:rPr>
            <w:color w:val="808080" w:themeColor="background1" w:themeShade="80"/>
            <w:spacing w:val="60"/>
          </w:rPr>
          <w:t>Page</w:t>
        </w:r>
      </w:p>
    </w:sdtContent>
  </w:sdt>
  <w:p w14:paraId="510BBCAC" w14:textId="77777777" w:rsidR="000A262B" w:rsidRDefault="000A2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67F3" w14:textId="77777777" w:rsidR="00A039DF" w:rsidRDefault="00A039DF">
      <w:pPr>
        <w:spacing w:after="0" w:line="240" w:lineRule="auto"/>
      </w:pPr>
      <w:r>
        <w:separator/>
      </w:r>
    </w:p>
  </w:footnote>
  <w:footnote w:type="continuationSeparator" w:id="0">
    <w:p w14:paraId="64AEFA71" w14:textId="77777777" w:rsidR="00A039DF" w:rsidRDefault="00A03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705"/>
    <w:multiLevelType w:val="multilevel"/>
    <w:tmpl w:val="985ED69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70C64"/>
    <w:multiLevelType w:val="hybridMultilevel"/>
    <w:tmpl w:val="2D0CA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657339"/>
    <w:multiLevelType w:val="multilevel"/>
    <w:tmpl w:val="2E9C6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D41BD"/>
    <w:multiLevelType w:val="hybridMultilevel"/>
    <w:tmpl w:val="CEA29F8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466EF1"/>
    <w:multiLevelType w:val="hybridMultilevel"/>
    <w:tmpl w:val="77905C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F117D1"/>
    <w:multiLevelType w:val="multilevel"/>
    <w:tmpl w:val="CC10F53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4B2043"/>
    <w:multiLevelType w:val="hybridMultilevel"/>
    <w:tmpl w:val="57F8550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EA43BA5"/>
    <w:multiLevelType w:val="multilevel"/>
    <w:tmpl w:val="FA66BA5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num w:numId="1" w16cid:durableId="838887131">
    <w:abstractNumId w:val="2"/>
  </w:num>
  <w:num w:numId="2" w16cid:durableId="1305307677">
    <w:abstractNumId w:val="7"/>
  </w:num>
  <w:num w:numId="3" w16cid:durableId="2040427311">
    <w:abstractNumId w:val="1"/>
  </w:num>
  <w:num w:numId="4" w16cid:durableId="1589263992">
    <w:abstractNumId w:val="4"/>
  </w:num>
  <w:num w:numId="5" w16cid:durableId="2052345423">
    <w:abstractNumId w:val="3"/>
  </w:num>
  <w:num w:numId="6" w16cid:durableId="1193150651">
    <w:abstractNumId w:val="6"/>
  </w:num>
  <w:num w:numId="7" w16cid:durableId="1530874319">
    <w:abstractNumId w:val="0"/>
  </w:num>
  <w:num w:numId="8" w16cid:durableId="47619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37"/>
    <w:rsid w:val="000007E0"/>
    <w:rsid w:val="00032A37"/>
    <w:rsid w:val="00054B4C"/>
    <w:rsid w:val="000567F1"/>
    <w:rsid w:val="00082325"/>
    <w:rsid w:val="00090E71"/>
    <w:rsid w:val="000A262B"/>
    <w:rsid w:val="00122324"/>
    <w:rsid w:val="001644A5"/>
    <w:rsid w:val="001A5821"/>
    <w:rsid w:val="001F263D"/>
    <w:rsid w:val="00227295"/>
    <w:rsid w:val="00295C10"/>
    <w:rsid w:val="00304A0B"/>
    <w:rsid w:val="00313824"/>
    <w:rsid w:val="003234D2"/>
    <w:rsid w:val="0034048B"/>
    <w:rsid w:val="00344E72"/>
    <w:rsid w:val="0036460D"/>
    <w:rsid w:val="003D2134"/>
    <w:rsid w:val="003D5920"/>
    <w:rsid w:val="00417748"/>
    <w:rsid w:val="00417A4C"/>
    <w:rsid w:val="004461B7"/>
    <w:rsid w:val="004504CB"/>
    <w:rsid w:val="00452C5E"/>
    <w:rsid w:val="00490A89"/>
    <w:rsid w:val="005123A7"/>
    <w:rsid w:val="00530686"/>
    <w:rsid w:val="0054142A"/>
    <w:rsid w:val="005733A9"/>
    <w:rsid w:val="005B1031"/>
    <w:rsid w:val="005E4506"/>
    <w:rsid w:val="005F7CDC"/>
    <w:rsid w:val="006A4F25"/>
    <w:rsid w:val="006D5130"/>
    <w:rsid w:val="006D640F"/>
    <w:rsid w:val="0070130E"/>
    <w:rsid w:val="00720630"/>
    <w:rsid w:val="00776B61"/>
    <w:rsid w:val="007E0D8F"/>
    <w:rsid w:val="007E3997"/>
    <w:rsid w:val="007F7672"/>
    <w:rsid w:val="00812C85"/>
    <w:rsid w:val="00826DD9"/>
    <w:rsid w:val="00836DC0"/>
    <w:rsid w:val="00837EA0"/>
    <w:rsid w:val="008A61FC"/>
    <w:rsid w:val="008C3249"/>
    <w:rsid w:val="008D366B"/>
    <w:rsid w:val="008E6DC7"/>
    <w:rsid w:val="00A039DF"/>
    <w:rsid w:val="00A6171D"/>
    <w:rsid w:val="00A744C5"/>
    <w:rsid w:val="00AA596B"/>
    <w:rsid w:val="00AB7B9D"/>
    <w:rsid w:val="00AE1D6D"/>
    <w:rsid w:val="00B10309"/>
    <w:rsid w:val="00B67D2E"/>
    <w:rsid w:val="00BB6E62"/>
    <w:rsid w:val="00C43665"/>
    <w:rsid w:val="00C8345D"/>
    <w:rsid w:val="00C95EBF"/>
    <w:rsid w:val="00CB16DA"/>
    <w:rsid w:val="00CE3FEB"/>
    <w:rsid w:val="00D25CFB"/>
    <w:rsid w:val="00D6375A"/>
    <w:rsid w:val="00E1262F"/>
    <w:rsid w:val="00E51435"/>
    <w:rsid w:val="00ED3294"/>
    <w:rsid w:val="00ED62FB"/>
    <w:rsid w:val="00F2161B"/>
    <w:rsid w:val="00F93FA6"/>
    <w:rsid w:val="00FB23C6"/>
    <w:rsid w:val="00FB7446"/>
    <w:rsid w:val="00FD255D"/>
    <w:rsid w:val="00FE28E2"/>
    <w:rsid w:val="00FE5FB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0772"/>
  <w15:docId w15:val="{B94FD734-461D-46BE-BFD3-337E28ED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footer" w:uiPriority="99"/>
    <w:lsdException w:name="Body Text 3"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D6D"/>
    <w:pPr>
      <w:ind w:left="720"/>
      <w:contextualSpacing/>
    </w:pPr>
  </w:style>
  <w:style w:type="paragraph" w:styleId="Footer">
    <w:name w:val="footer"/>
    <w:basedOn w:val="Normal"/>
    <w:link w:val="FooterChar"/>
    <w:uiPriority w:val="99"/>
    <w:unhideWhenUsed/>
    <w:rsid w:val="000A262B"/>
    <w:pPr>
      <w:tabs>
        <w:tab w:val="center" w:pos="4819"/>
        <w:tab w:val="right" w:pos="9071"/>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A262B"/>
    <w:rPr>
      <w:rFonts w:ascii="Arial" w:eastAsia="Times New Roman" w:hAnsi="Arial" w:cs="Times New Roman"/>
      <w:sz w:val="24"/>
      <w:szCs w:val="20"/>
    </w:rPr>
  </w:style>
  <w:style w:type="character" w:styleId="Hyperlink">
    <w:name w:val="Hyperlink"/>
    <w:basedOn w:val="DefaultParagraphFont"/>
    <w:rsid w:val="000A262B"/>
    <w:rPr>
      <w:color w:val="0000FF"/>
      <w:u w:val="single"/>
    </w:rPr>
  </w:style>
  <w:style w:type="character" w:styleId="FollowedHyperlink">
    <w:name w:val="FollowedHyperlink"/>
    <w:basedOn w:val="DefaultParagraphFont"/>
    <w:rsid w:val="007E0D8F"/>
    <w:rPr>
      <w:color w:val="954F72" w:themeColor="followedHyperlink"/>
      <w:u w:val="single"/>
    </w:rPr>
  </w:style>
  <w:style w:type="character" w:styleId="UnresolvedMention">
    <w:name w:val="Unresolved Mention"/>
    <w:basedOn w:val="DefaultParagraphFont"/>
    <w:uiPriority w:val="99"/>
    <w:semiHidden/>
    <w:unhideWhenUsed/>
    <w:rsid w:val="00D25CFB"/>
    <w:rPr>
      <w:color w:val="605E5C"/>
      <w:shd w:val="clear" w:color="auto" w:fill="E1DFDD"/>
    </w:rPr>
  </w:style>
  <w:style w:type="table" w:styleId="TableGrid">
    <w:name w:val="Table Grid"/>
    <w:basedOn w:val="TableNormal"/>
    <w:uiPriority w:val="59"/>
    <w:rsid w:val="00FB744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CB16DA"/>
    <w:pPr>
      <w:tabs>
        <w:tab w:val="left" w:pos="1418"/>
        <w:tab w:val="num" w:pos="2268"/>
      </w:tabs>
      <w:spacing w:after="0" w:line="240" w:lineRule="auto"/>
      <w:jc w:val="both"/>
    </w:pPr>
    <w:rPr>
      <w:rFonts w:ascii="Century Schoolbook" w:eastAsia="Times New Roman" w:hAnsi="Century Schoolbook" w:cs="Times New Roman"/>
      <w:szCs w:val="20"/>
    </w:rPr>
  </w:style>
  <w:style w:type="character" w:customStyle="1" w:styleId="BodyText3Char">
    <w:name w:val="Body Text 3 Char"/>
    <w:basedOn w:val="DefaultParagraphFont"/>
    <w:link w:val="BodyText3"/>
    <w:uiPriority w:val="99"/>
    <w:rsid w:val="00CB16DA"/>
    <w:rPr>
      <w:rFonts w:ascii="Century Schoolbook" w:eastAsia="Times New Roman" w:hAnsi="Century Schoolboo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87310">
      <w:bodyDiv w:val="1"/>
      <w:marLeft w:val="0"/>
      <w:marRight w:val="0"/>
      <w:marTop w:val="0"/>
      <w:marBottom w:val="0"/>
      <w:divBdr>
        <w:top w:val="none" w:sz="0" w:space="0" w:color="auto"/>
        <w:left w:val="none" w:sz="0" w:space="0" w:color="auto"/>
        <w:bottom w:val="none" w:sz="0" w:space="0" w:color="auto"/>
        <w:right w:val="none" w:sz="0" w:space="0" w:color="auto"/>
      </w:divBdr>
    </w:div>
    <w:div w:id="18089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rugby/the-game/laws/variations/3/seve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tralia.rugby/about/codes-and-policies/integrity/australian-rugby-disciplinary-rules" TargetMode="External"/><Relationship Id="rId5" Type="http://schemas.openxmlformats.org/officeDocument/2006/relationships/footnotes" Target="footnotes.xml"/><Relationship Id="rId10" Type="http://schemas.openxmlformats.org/officeDocument/2006/relationships/hyperlink" Target="https://australia.rugby/about/codes%20and%20policies/integrity/code%20of%20conduct" TargetMode="External"/><Relationship Id="rId4" Type="http://schemas.openxmlformats.org/officeDocument/2006/relationships/webSettings" Target="webSettings.xml"/><Relationship Id="rId9" Type="http://schemas.openxmlformats.org/officeDocument/2006/relationships/hyperlink" Target="https://australia.rugby/participate/coach/become-a-coach/smart-rugb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Statham</dc:creator>
  <cp:keywords/>
  <dc:description/>
  <cp:lastModifiedBy>Craig Rogers</cp:lastModifiedBy>
  <cp:revision>6</cp:revision>
  <cp:lastPrinted>2023-02-21T07:24:00Z</cp:lastPrinted>
  <dcterms:created xsi:type="dcterms:W3CDTF">2025-11-03T05:54:00Z</dcterms:created>
  <dcterms:modified xsi:type="dcterms:W3CDTF">2026-01-19T00:12:00Z</dcterms:modified>
</cp:coreProperties>
</file>